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FE" w:rsidRPr="00A46440" w:rsidRDefault="006B00FE" w:rsidP="00DE569F">
      <w:pPr>
        <w:spacing w:before="0" w:after="0" w:line="370" w:lineRule="exact"/>
        <w:ind w:rightChars="338" w:right="744"/>
        <w:jc w:val="center"/>
        <w:rPr>
          <w:rFonts w:ascii="Times New Roman" w:eastAsia="標楷體" w:hAnsi="Times New Roman"/>
          <w:b/>
          <w:color w:val="000000" w:themeColor="text1"/>
          <w:sz w:val="36"/>
          <w:lang w:eastAsia="zh-TW"/>
        </w:rPr>
      </w:pPr>
      <w:r w:rsidRPr="00A46440">
        <w:rPr>
          <w:rFonts w:ascii="Times New Roman" w:eastAsia="標楷體" w:hAnsi="Times New Roman"/>
          <w:b/>
          <w:color w:val="000000" w:themeColor="text1"/>
          <w:sz w:val="36"/>
          <w:lang w:eastAsia="zh-TW"/>
        </w:rPr>
        <w:t>國立中山大學教師及研究人員聘任規則</w:t>
      </w:r>
    </w:p>
    <w:p w:rsidR="006B00FE" w:rsidRPr="00A46440" w:rsidRDefault="006B00FE" w:rsidP="00DE569F">
      <w:pPr>
        <w:spacing w:before="0" w:after="0" w:line="370" w:lineRule="exact"/>
        <w:ind w:rightChars="338" w:right="744"/>
        <w:jc w:val="center"/>
        <w:rPr>
          <w:rFonts w:ascii="Times New Roman" w:eastAsia="標楷體" w:hAnsi="Times New Roman"/>
          <w:b/>
          <w:color w:val="000000" w:themeColor="text1"/>
          <w:sz w:val="36"/>
          <w:lang w:eastAsia="zh-TW"/>
        </w:rPr>
      </w:pPr>
    </w:p>
    <w:p w:rsidR="0052392B" w:rsidRPr="00A46440" w:rsidRDefault="0052392B" w:rsidP="000B1CF8">
      <w:pPr>
        <w:spacing w:before="0" w:after="0" w:line="276" w:lineRule="auto"/>
        <w:ind w:rightChars="338" w:right="744"/>
        <w:jc w:val="center"/>
        <w:rPr>
          <w:rFonts w:ascii="Times New Roman" w:hAnsi="Times New Roman"/>
          <w:color w:val="000000" w:themeColor="text1"/>
          <w:sz w:val="36"/>
        </w:rPr>
      </w:pPr>
      <w:r w:rsidRPr="00A46440">
        <w:rPr>
          <w:rFonts w:ascii="Times New Roman" w:hAnsi="Times New Roman"/>
          <w:color w:val="000000" w:themeColor="text1"/>
          <w:sz w:val="36"/>
        </w:rPr>
        <w:t xml:space="preserve">Regulations for </w:t>
      </w:r>
      <w:r w:rsidRPr="00A46440">
        <w:rPr>
          <w:rFonts w:ascii="Times New Roman" w:hAnsi="Times New Roman"/>
          <w:color w:val="000000" w:themeColor="text1"/>
          <w:sz w:val="36"/>
          <w:lang w:eastAsia="zh-TW"/>
        </w:rPr>
        <w:t>A</w:t>
      </w:r>
      <w:r w:rsidRPr="00A46440">
        <w:rPr>
          <w:rFonts w:ascii="Times New Roman" w:hAnsi="Times New Roman"/>
          <w:color w:val="000000" w:themeColor="text1"/>
          <w:sz w:val="36"/>
        </w:rPr>
        <w:t>ppointment Qua</w:t>
      </w:r>
      <w:bookmarkStart w:id="0" w:name="_GoBack"/>
      <w:bookmarkEnd w:id="0"/>
      <w:r w:rsidRPr="00A46440">
        <w:rPr>
          <w:rFonts w:ascii="Times New Roman" w:hAnsi="Times New Roman"/>
          <w:color w:val="000000" w:themeColor="text1"/>
          <w:sz w:val="36"/>
        </w:rPr>
        <w:t xml:space="preserve">lifications of </w:t>
      </w:r>
      <w:r w:rsidR="005D5C0E" w:rsidRPr="00A46440">
        <w:rPr>
          <w:rFonts w:ascii="Times New Roman" w:hAnsi="Times New Roman"/>
          <w:color w:val="000000" w:themeColor="text1"/>
          <w:sz w:val="36"/>
        </w:rPr>
        <w:t>Faculty and Researchers</w:t>
      </w:r>
      <w:r w:rsidRPr="00A46440">
        <w:rPr>
          <w:rFonts w:ascii="Times New Roman" w:hAnsi="Times New Roman"/>
          <w:color w:val="000000" w:themeColor="text1"/>
          <w:sz w:val="36"/>
        </w:rPr>
        <w:t xml:space="preserve"> </w:t>
      </w:r>
      <w:r w:rsidR="00270A47" w:rsidRPr="00A46440">
        <w:rPr>
          <w:rFonts w:ascii="Times New Roman" w:hAnsi="Times New Roman"/>
          <w:color w:val="000000" w:themeColor="text1"/>
          <w:sz w:val="36"/>
        </w:rPr>
        <w:t>at</w:t>
      </w:r>
      <w:r w:rsidRPr="00A46440">
        <w:rPr>
          <w:rFonts w:ascii="Times New Roman" w:hAnsi="Times New Roman"/>
          <w:color w:val="000000" w:themeColor="text1"/>
          <w:sz w:val="36"/>
        </w:rPr>
        <w:t xml:space="preserve"> National Sun Yat-sen University</w:t>
      </w:r>
    </w:p>
    <w:p w:rsidR="004C0E3B" w:rsidRPr="00A46440" w:rsidRDefault="004C0E3B" w:rsidP="00DE569F">
      <w:pPr>
        <w:spacing w:before="0" w:after="0" w:line="370" w:lineRule="exact"/>
        <w:ind w:rightChars="338" w:right="744"/>
        <w:jc w:val="center"/>
        <w:rPr>
          <w:rFonts w:ascii="Times New Roman" w:hAnsi="Times New Roman"/>
          <w:color w:val="000000" w:themeColor="text1"/>
          <w:sz w:val="36"/>
        </w:rPr>
      </w:pPr>
    </w:p>
    <w:p w:rsidR="00DD4B20" w:rsidRPr="00A46440" w:rsidRDefault="002E54FE" w:rsidP="00DE569F">
      <w:pPr>
        <w:spacing w:before="48" w:after="0" w:line="276" w:lineRule="exact"/>
        <w:ind w:rightChars="338" w:right="744"/>
        <w:jc w:val="right"/>
        <w:rPr>
          <w:rFonts w:ascii="Times New Roman" w:hAnsi="Times New Roman"/>
          <w:color w:val="000000" w:themeColor="text1"/>
          <w:sz w:val="20"/>
          <w:szCs w:val="20"/>
          <w:lang w:eastAsia="zh-TW"/>
        </w:rPr>
      </w:pPr>
      <w:r w:rsidRPr="00A46440">
        <w:rPr>
          <w:rFonts w:ascii="Times New Roman" w:eastAsia="標楷體" w:hAnsi="Times New Roman"/>
          <w:color w:val="000000" w:themeColor="text1"/>
          <w:lang w:eastAsia="zh-TW"/>
        </w:rPr>
        <w:t xml:space="preserve">99.12.24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99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2 </w:t>
      </w:r>
      <w:r w:rsidRPr="00A46440">
        <w:rPr>
          <w:rFonts w:ascii="Times New Roman" w:eastAsia="標楷體" w:hAnsi="Times New Roman"/>
          <w:color w:val="000000" w:themeColor="text1"/>
          <w:lang w:eastAsia="zh-TW"/>
        </w:rPr>
        <w:t>次校務會議修正通過</w:t>
      </w:r>
    </w:p>
    <w:p w:rsidR="006B00FE" w:rsidRPr="00A46440" w:rsidRDefault="006B00FE" w:rsidP="006B00FE">
      <w:pPr>
        <w:spacing w:before="48" w:after="0" w:line="276" w:lineRule="exact"/>
        <w:ind w:rightChars="338" w:right="744"/>
        <w:jc w:val="right"/>
        <w:rPr>
          <w:rFonts w:ascii="Times New Roman" w:hAnsi="Times New Roman"/>
          <w:color w:val="000000" w:themeColor="text1"/>
          <w:sz w:val="20"/>
          <w:szCs w:val="20"/>
        </w:rPr>
      </w:pPr>
      <w:r w:rsidRPr="00A46440">
        <w:rPr>
          <w:rFonts w:ascii="Times New Roman" w:hAnsi="Times New Roman"/>
          <w:color w:val="000000" w:themeColor="text1"/>
          <w:sz w:val="20"/>
          <w:szCs w:val="20"/>
        </w:rPr>
        <w:t xml:space="preserve">Amended and approved at the 2nd University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2010 academic year</w:t>
      </w:r>
    </w:p>
    <w:p w:rsidR="00DD4B20" w:rsidRPr="00A46440" w:rsidRDefault="002E54FE" w:rsidP="00DE569F">
      <w:pPr>
        <w:spacing w:before="84" w:after="0" w:line="276" w:lineRule="exact"/>
        <w:ind w:rightChars="338" w:right="744"/>
        <w:jc w:val="right"/>
        <w:rPr>
          <w:rFonts w:ascii="Times New Roman" w:hAnsi="Times New Roman"/>
          <w:color w:val="000000" w:themeColor="text1"/>
          <w:sz w:val="20"/>
          <w:szCs w:val="20"/>
          <w:lang w:eastAsia="zh-TW"/>
        </w:rPr>
      </w:pPr>
      <w:r w:rsidRPr="00A46440">
        <w:rPr>
          <w:rFonts w:ascii="Times New Roman" w:eastAsia="標楷體" w:hAnsi="Times New Roman"/>
          <w:color w:val="000000" w:themeColor="text1"/>
          <w:lang w:eastAsia="zh-TW"/>
        </w:rPr>
        <w:t xml:space="preserve">101.6.1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100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4 </w:t>
      </w:r>
      <w:r w:rsidRPr="00A46440">
        <w:rPr>
          <w:rFonts w:ascii="Times New Roman" w:eastAsia="標楷體" w:hAnsi="Times New Roman"/>
          <w:color w:val="000000" w:themeColor="text1"/>
          <w:lang w:eastAsia="zh-TW"/>
        </w:rPr>
        <w:t>次校務會議修正通過</w:t>
      </w:r>
    </w:p>
    <w:p w:rsidR="006B00FE" w:rsidRPr="00A46440" w:rsidRDefault="006B00FE" w:rsidP="006B00FE">
      <w:pPr>
        <w:spacing w:before="84" w:after="0" w:line="276" w:lineRule="exact"/>
        <w:ind w:rightChars="338" w:right="744"/>
        <w:jc w:val="right"/>
        <w:rPr>
          <w:rFonts w:ascii="Times New Roman" w:hAnsi="Times New Roman"/>
          <w:color w:val="000000" w:themeColor="text1"/>
          <w:sz w:val="20"/>
          <w:szCs w:val="20"/>
        </w:rPr>
      </w:pPr>
      <w:r w:rsidRPr="00A46440">
        <w:rPr>
          <w:rFonts w:ascii="Times New Roman" w:hAnsi="Times New Roman"/>
          <w:color w:val="000000" w:themeColor="text1"/>
          <w:sz w:val="20"/>
          <w:szCs w:val="20"/>
        </w:rPr>
        <w:t xml:space="preserve">Amended and approved at the 4th University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2011 academic year</w:t>
      </w:r>
    </w:p>
    <w:p w:rsidR="00DD4B20" w:rsidRPr="00A46440" w:rsidRDefault="002E54FE" w:rsidP="00DE569F">
      <w:pPr>
        <w:spacing w:before="84" w:after="0" w:line="276" w:lineRule="exact"/>
        <w:ind w:rightChars="338" w:right="744"/>
        <w:jc w:val="right"/>
        <w:rPr>
          <w:rFonts w:ascii="Times New Roman" w:hAnsi="Times New Roman"/>
          <w:color w:val="000000" w:themeColor="text1"/>
          <w:sz w:val="20"/>
          <w:szCs w:val="20"/>
          <w:lang w:eastAsia="zh-TW"/>
        </w:rPr>
      </w:pPr>
      <w:r w:rsidRPr="00A46440">
        <w:rPr>
          <w:rFonts w:ascii="Times New Roman" w:eastAsia="標楷體" w:hAnsi="Times New Roman"/>
          <w:color w:val="000000" w:themeColor="text1"/>
          <w:lang w:eastAsia="zh-TW"/>
        </w:rPr>
        <w:t xml:space="preserve">103. 6.6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102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4 </w:t>
      </w:r>
      <w:r w:rsidRPr="00A46440">
        <w:rPr>
          <w:rFonts w:ascii="Times New Roman" w:eastAsia="標楷體" w:hAnsi="Times New Roman"/>
          <w:color w:val="000000" w:themeColor="text1"/>
          <w:lang w:eastAsia="zh-TW"/>
        </w:rPr>
        <w:t>次校務會議修正通過</w:t>
      </w:r>
    </w:p>
    <w:p w:rsidR="006B00FE" w:rsidRPr="00A46440" w:rsidRDefault="006B00FE" w:rsidP="006B00FE">
      <w:pPr>
        <w:spacing w:before="84" w:after="0" w:line="276" w:lineRule="exact"/>
        <w:ind w:rightChars="338" w:right="744"/>
        <w:jc w:val="right"/>
        <w:rPr>
          <w:rFonts w:ascii="Times New Roman" w:hAnsi="Times New Roman"/>
          <w:color w:val="000000" w:themeColor="text1"/>
          <w:sz w:val="20"/>
          <w:szCs w:val="20"/>
        </w:rPr>
      </w:pPr>
      <w:r w:rsidRPr="00A46440">
        <w:rPr>
          <w:rFonts w:ascii="Times New Roman" w:hAnsi="Times New Roman"/>
          <w:color w:val="000000" w:themeColor="text1"/>
          <w:sz w:val="20"/>
          <w:szCs w:val="20"/>
        </w:rPr>
        <w:t xml:space="preserve">Amended and Approved at the 4th University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2013 academic year</w:t>
      </w:r>
    </w:p>
    <w:p w:rsidR="00DD4B20" w:rsidRPr="00A46440" w:rsidRDefault="002E54FE" w:rsidP="00DE569F">
      <w:pPr>
        <w:spacing w:before="84" w:after="0" w:line="276" w:lineRule="exact"/>
        <w:ind w:rightChars="338" w:right="744"/>
        <w:jc w:val="right"/>
        <w:rPr>
          <w:rFonts w:ascii="Times New Roman" w:hAnsi="Times New Roman"/>
          <w:color w:val="000000" w:themeColor="text1"/>
          <w:sz w:val="20"/>
          <w:szCs w:val="20"/>
          <w:lang w:eastAsia="zh-TW"/>
        </w:rPr>
      </w:pPr>
      <w:r w:rsidRPr="00A46440">
        <w:rPr>
          <w:rFonts w:ascii="Times New Roman" w:eastAsia="標楷體" w:hAnsi="Times New Roman"/>
          <w:color w:val="000000" w:themeColor="text1"/>
          <w:lang w:eastAsia="zh-TW"/>
        </w:rPr>
        <w:t xml:space="preserve">104.5.29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103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4 </w:t>
      </w:r>
      <w:r w:rsidRPr="00A46440">
        <w:rPr>
          <w:rFonts w:ascii="Times New Roman" w:eastAsia="標楷體" w:hAnsi="Times New Roman"/>
          <w:color w:val="000000" w:themeColor="text1"/>
          <w:lang w:eastAsia="zh-TW"/>
        </w:rPr>
        <w:t>次校務會議修正通過</w:t>
      </w:r>
    </w:p>
    <w:p w:rsidR="006B00FE" w:rsidRPr="00A46440" w:rsidRDefault="006B00FE" w:rsidP="006B00FE">
      <w:pPr>
        <w:spacing w:before="84" w:after="0" w:line="276" w:lineRule="exact"/>
        <w:ind w:rightChars="338" w:right="744"/>
        <w:jc w:val="right"/>
        <w:rPr>
          <w:rFonts w:ascii="Times New Roman" w:hAnsi="Times New Roman"/>
          <w:color w:val="000000" w:themeColor="text1"/>
          <w:sz w:val="20"/>
          <w:szCs w:val="20"/>
        </w:rPr>
      </w:pPr>
      <w:r w:rsidRPr="00A46440">
        <w:rPr>
          <w:rFonts w:ascii="Times New Roman" w:hAnsi="Times New Roman"/>
          <w:color w:val="000000" w:themeColor="text1"/>
          <w:sz w:val="20"/>
          <w:szCs w:val="20"/>
        </w:rPr>
        <w:t xml:space="preserve">Amended and Approved at the 4th University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2014 academic year</w:t>
      </w:r>
    </w:p>
    <w:p w:rsidR="00DD4B20" w:rsidRPr="00A46440" w:rsidRDefault="002E54FE" w:rsidP="00DE569F">
      <w:pPr>
        <w:spacing w:before="84" w:after="0" w:line="276" w:lineRule="exact"/>
        <w:ind w:rightChars="338" w:right="744"/>
        <w:jc w:val="right"/>
        <w:rPr>
          <w:rFonts w:ascii="Times New Roman" w:hAnsi="Times New Roman"/>
          <w:color w:val="000000" w:themeColor="text1"/>
          <w:sz w:val="20"/>
          <w:szCs w:val="20"/>
          <w:lang w:eastAsia="zh-TW"/>
        </w:rPr>
      </w:pPr>
      <w:r w:rsidRPr="00A46440">
        <w:rPr>
          <w:rFonts w:ascii="Times New Roman" w:eastAsia="標楷體" w:hAnsi="Times New Roman"/>
          <w:color w:val="000000" w:themeColor="text1"/>
          <w:lang w:eastAsia="zh-TW"/>
        </w:rPr>
        <w:t xml:space="preserve">105.6.3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104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4 </w:t>
      </w:r>
      <w:r w:rsidRPr="00A46440">
        <w:rPr>
          <w:rFonts w:ascii="Times New Roman" w:eastAsia="標楷體" w:hAnsi="Times New Roman"/>
          <w:color w:val="000000" w:themeColor="text1"/>
          <w:lang w:eastAsia="zh-TW"/>
        </w:rPr>
        <w:t>次校務會議修正通過</w:t>
      </w:r>
    </w:p>
    <w:p w:rsidR="006B00FE" w:rsidRPr="00A46440" w:rsidRDefault="006B00FE" w:rsidP="006B00FE">
      <w:pPr>
        <w:spacing w:before="84" w:after="0" w:line="276" w:lineRule="exact"/>
        <w:ind w:rightChars="338" w:right="744"/>
        <w:jc w:val="right"/>
        <w:rPr>
          <w:rFonts w:ascii="Times New Roman" w:hAnsi="Times New Roman"/>
          <w:color w:val="000000" w:themeColor="text1"/>
          <w:sz w:val="20"/>
          <w:szCs w:val="20"/>
        </w:rPr>
      </w:pPr>
      <w:r w:rsidRPr="00A46440">
        <w:rPr>
          <w:rFonts w:ascii="Times New Roman" w:hAnsi="Times New Roman"/>
          <w:color w:val="000000" w:themeColor="text1"/>
          <w:sz w:val="20"/>
          <w:szCs w:val="20"/>
        </w:rPr>
        <w:t>Amended and Approved at the 4</w:t>
      </w:r>
      <w:proofErr w:type="gramStart"/>
      <w:r w:rsidRPr="00A46440">
        <w:rPr>
          <w:rFonts w:ascii="Times New Roman" w:hAnsi="Times New Roman"/>
          <w:color w:val="000000" w:themeColor="text1"/>
          <w:sz w:val="20"/>
          <w:szCs w:val="20"/>
        </w:rPr>
        <w:t>th  University</w:t>
      </w:r>
      <w:proofErr w:type="gramEnd"/>
      <w:r w:rsidRPr="00A46440">
        <w:rPr>
          <w:rFonts w:ascii="Times New Roman" w:hAnsi="Times New Roman"/>
          <w:color w:val="000000" w:themeColor="text1"/>
          <w:sz w:val="20"/>
          <w:szCs w:val="20"/>
        </w:rPr>
        <w:t xml:space="preserve">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2015 academic year</w:t>
      </w:r>
    </w:p>
    <w:p w:rsidR="00DD4B20" w:rsidRPr="00A46440" w:rsidRDefault="002E54FE" w:rsidP="00DE569F">
      <w:pPr>
        <w:spacing w:before="84" w:after="0" w:line="276" w:lineRule="exact"/>
        <w:ind w:rightChars="338" w:right="744"/>
        <w:jc w:val="right"/>
        <w:rPr>
          <w:rFonts w:ascii="Times New Roman" w:hAnsi="Times New Roman"/>
          <w:color w:val="000000" w:themeColor="text1"/>
          <w:sz w:val="20"/>
          <w:szCs w:val="20"/>
          <w:lang w:eastAsia="zh-TW"/>
        </w:rPr>
      </w:pPr>
      <w:r w:rsidRPr="00A46440">
        <w:rPr>
          <w:rFonts w:ascii="Times New Roman" w:eastAsia="標楷體" w:hAnsi="Times New Roman"/>
          <w:color w:val="000000" w:themeColor="text1"/>
          <w:lang w:eastAsia="zh-TW"/>
        </w:rPr>
        <w:t xml:space="preserve">105.12.23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105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2 </w:t>
      </w:r>
      <w:r w:rsidRPr="00A46440">
        <w:rPr>
          <w:rFonts w:ascii="Times New Roman" w:eastAsia="標楷體" w:hAnsi="Times New Roman"/>
          <w:color w:val="000000" w:themeColor="text1"/>
          <w:lang w:eastAsia="zh-TW"/>
        </w:rPr>
        <w:t>次校務會議修正通過</w:t>
      </w:r>
    </w:p>
    <w:p w:rsidR="006B00FE" w:rsidRPr="00A46440" w:rsidRDefault="006B00FE" w:rsidP="006B00FE">
      <w:pPr>
        <w:spacing w:before="84" w:after="0" w:line="276" w:lineRule="exact"/>
        <w:ind w:rightChars="338" w:right="744"/>
        <w:jc w:val="right"/>
        <w:rPr>
          <w:rFonts w:ascii="Times New Roman" w:hAnsi="Times New Roman"/>
          <w:color w:val="000000" w:themeColor="text1"/>
          <w:sz w:val="20"/>
          <w:szCs w:val="20"/>
        </w:rPr>
      </w:pPr>
      <w:r w:rsidRPr="00A46440">
        <w:rPr>
          <w:rFonts w:ascii="Times New Roman" w:hAnsi="Times New Roman"/>
          <w:color w:val="000000" w:themeColor="text1"/>
          <w:sz w:val="20"/>
          <w:szCs w:val="20"/>
        </w:rPr>
        <w:t xml:space="preserve">Amended and Approved at the 2nd University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2016 academic year</w:t>
      </w:r>
    </w:p>
    <w:p w:rsidR="00DD4B20" w:rsidRPr="00A46440" w:rsidRDefault="002E54FE" w:rsidP="00DE569F">
      <w:pPr>
        <w:spacing w:before="84" w:after="0" w:line="276" w:lineRule="exact"/>
        <w:ind w:rightChars="338" w:right="744"/>
        <w:jc w:val="right"/>
        <w:rPr>
          <w:rFonts w:ascii="Times New Roman" w:hAnsi="Times New Roman"/>
          <w:color w:val="000000" w:themeColor="text1"/>
          <w:sz w:val="20"/>
          <w:szCs w:val="20"/>
          <w:lang w:eastAsia="zh-TW"/>
        </w:rPr>
      </w:pPr>
      <w:r w:rsidRPr="00A46440">
        <w:rPr>
          <w:rFonts w:ascii="Times New Roman" w:eastAsia="標楷體" w:hAnsi="Times New Roman"/>
          <w:color w:val="000000" w:themeColor="text1"/>
          <w:lang w:eastAsia="zh-TW"/>
        </w:rPr>
        <w:t xml:space="preserve">108.5.24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107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4 </w:t>
      </w:r>
      <w:r w:rsidRPr="00A46440">
        <w:rPr>
          <w:rFonts w:ascii="Times New Roman" w:eastAsia="標楷體" w:hAnsi="Times New Roman"/>
          <w:color w:val="000000" w:themeColor="text1"/>
          <w:lang w:eastAsia="zh-TW"/>
        </w:rPr>
        <w:t>次校務會議修正通過</w:t>
      </w:r>
    </w:p>
    <w:p w:rsidR="006B00FE" w:rsidRPr="00A46440" w:rsidRDefault="006B00FE" w:rsidP="006B00FE">
      <w:pPr>
        <w:spacing w:before="84" w:after="0" w:line="276" w:lineRule="exact"/>
        <w:ind w:rightChars="338" w:right="744"/>
        <w:jc w:val="right"/>
        <w:rPr>
          <w:rFonts w:ascii="Times New Roman" w:hAnsi="Times New Roman"/>
          <w:color w:val="000000" w:themeColor="text1"/>
          <w:sz w:val="20"/>
          <w:szCs w:val="20"/>
        </w:rPr>
      </w:pPr>
      <w:r w:rsidRPr="00A46440">
        <w:rPr>
          <w:rFonts w:ascii="Times New Roman" w:hAnsi="Times New Roman"/>
          <w:color w:val="000000" w:themeColor="text1"/>
          <w:sz w:val="20"/>
          <w:szCs w:val="20"/>
        </w:rPr>
        <w:t xml:space="preserve">Amended and Approved at the 4th University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2018 academic year</w:t>
      </w:r>
    </w:p>
    <w:p w:rsidR="006B00FE" w:rsidRPr="00A46440" w:rsidRDefault="002E54FE" w:rsidP="006B00FE">
      <w:pPr>
        <w:spacing w:after="0"/>
        <w:ind w:rightChars="322" w:right="708"/>
        <w:jc w:val="right"/>
        <w:rPr>
          <w:rFonts w:ascii="Times New Roman" w:eastAsia="標楷體" w:hAnsi="Times New Roman"/>
          <w:color w:val="000000" w:themeColor="text1"/>
          <w:lang w:eastAsia="zh-TW"/>
        </w:rPr>
      </w:pPr>
      <w:r w:rsidRPr="00A46440">
        <w:rPr>
          <w:rFonts w:ascii="Times New Roman" w:eastAsia="標楷體" w:hAnsi="Times New Roman"/>
          <w:color w:val="000000" w:themeColor="text1"/>
          <w:lang w:eastAsia="zh-TW"/>
        </w:rPr>
        <w:t xml:space="preserve">108.12.20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108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2 </w:t>
      </w:r>
      <w:r w:rsidR="006B00FE" w:rsidRPr="00A46440">
        <w:rPr>
          <w:rFonts w:ascii="Times New Roman" w:eastAsia="標楷體" w:hAnsi="Times New Roman"/>
          <w:color w:val="000000" w:themeColor="text1"/>
          <w:lang w:eastAsia="zh-TW"/>
        </w:rPr>
        <w:t>次校務會議修正通</w:t>
      </w:r>
    </w:p>
    <w:p w:rsidR="002E54FE" w:rsidRPr="00A46440" w:rsidRDefault="006B00FE" w:rsidP="006B00FE">
      <w:pPr>
        <w:ind w:rightChars="322" w:right="708"/>
        <w:jc w:val="right"/>
        <w:rPr>
          <w:rFonts w:ascii="Times New Roman" w:eastAsia="標楷體" w:hAnsi="Times New Roman"/>
          <w:color w:val="000000" w:themeColor="text1"/>
          <w:lang w:eastAsia="zh-TW"/>
        </w:rPr>
      </w:pPr>
      <w:r w:rsidRPr="00A46440">
        <w:rPr>
          <w:rFonts w:ascii="Times New Roman" w:hAnsi="Times New Roman"/>
          <w:color w:val="000000" w:themeColor="text1"/>
          <w:sz w:val="20"/>
          <w:szCs w:val="20"/>
        </w:rPr>
        <w:t xml:space="preserve">Amended and Approved at the 2nd University </w:t>
      </w:r>
      <w:r w:rsidR="002D0C1B" w:rsidRPr="00A46440">
        <w:rPr>
          <w:rFonts w:ascii="Times New Roman" w:hAnsi="Times New Roman"/>
          <w:color w:val="000000" w:themeColor="text1"/>
          <w:sz w:val="20"/>
          <w:szCs w:val="20"/>
        </w:rPr>
        <w:t>Affairs Council meeting of</w:t>
      </w:r>
      <w:r w:rsidRPr="00A46440">
        <w:rPr>
          <w:rFonts w:ascii="Times New Roman" w:hAnsi="Times New Roman"/>
          <w:color w:val="000000" w:themeColor="text1"/>
          <w:sz w:val="20"/>
          <w:szCs w:val="20"/>
        </w:rPr>
        <w:t xml:space="preserve"> the 2019 academic year</w:t>
      </w:r>
    </w:p>
    <w:p w:rsidR="00723A88" w:rsidRPr="00A46440" w:rsidRDefault="00723A88" w:rsidP="00723A88">
      <w:pPr>
        <w:spacing w:after="0"/>
        <w:ind w:rightChars="322" w:right="708"/>
        <w:jc w:val="right"/>
        <w:rPr>
          <w:rFonts w:ascii="Times New Roman" w:eastAsia="標楷體" w:hAnsi="Times New Roman"/>
          <w:color w:val="000000" w:themeColor="text1"/>
          <w:lang w:eastAsia="zh-TW"/>
        </w:rPr>
      </w:pPr>
      <w:r w:rsidRPr="00A46440">
        <w:rPr>
          <w:rFonts w:ascii="Times New Roman" w:eastAsia="標楷體" w:hAnsi="Times New Roman"/>
          <w:color w:val="000000" w:themeColor="text1"/>
          <w:lang w:eastAsia="zh-TW"/>
        </w:rPr>
        <w:t xml:space="preserve">109.10.23 </w:t>
      </w:r>
      <w:r w:rsidRPr="00A46440">
        <w:rPr>
          <w:rFonts w:ascii="Times New Roman" w:eastAsia="標楷體" w:hAnsi="Times New Roman"/>
          <w:color w:val="000000" w:themeColor="text1"/>
          <w:lang w:eastAsia="zh-TW"/>
        </w:rPr>
        <w:t>本校</w:t>
      </w:r>
      <w:r w:rsidRPr="00A46440">
        <w:rPr>
          <w:rFonts w:ascii="Times New Roman" w:eastAsia="標楷體" w:hAnsi="Times New Roman"/>
          <w:color w:val="000000" w:themeColor="text1"/>
          <w:lang w:eastAsia="zh-TW"/>
        </w:rPr>
        <w:t xml:space="preserve"> 109 </w:t>
      </w:r>
      <w:proofErr w:type="gramStart"/>
      <w:r w:rsidRPr="00A46440">
        <w:rPr>
          <w:rFonts w:ascii="Times New Roman" w:eastAsia="標楷體" w:hAnsi="Times New Roman"/>
          <w:color w:val="000000" w:themeColor="text1"/>
          <w:lang w:eastAsia="zh-TW"/>
        </w:rPr>
        <w:t>學年度第</w:t>
      </w:r>
      <w:proofErr w:type="gramEnd"/>
      <w:r w:rsidRPr="00A46440">
        <w:rPr>
          <w:rFonts w:ascii="Times New Roman" w:eastAsia="標楷體" w:hAnsi="Times New Roman"/>
          <w:color w:val="000000" w:themeColor="text1"/>
          <w:lang w:eastAsia="zh-TW"/>
        </w:rPr>
        <w:t xml:space="preserve"> 1 </w:t>
      </w:r>
      <w:r w:rsidRPr="00A46440">
        <w:rPr>
          <w:rFonts w:ascii="Times New Roman" w:eastAsia="標楷體" w:hAnsi="Times New Roman"/>
          <w:color w:val="000000" w:themeColor="text1"/>
          <w:lang w:eastAsia="zh-TW"/>
        </w:rPr>
        <w:t>次校務會議修正通</w:t>
      </w:r>
    </w:p>
    <w:p w:rsidR="00723A88" w:rsidRPr="00A46440" w:rsidRDefault="00723A88" w:rsidP="00723A88">
      <w:pPr>
        <w:ind w:rightChars="322" w:right="708"/>
        <w:jc w:val="right"/>
        <w:rPr>
          <w:rFonts w:ascii="Times New Roman" w:eastAsia="標楷體" w:hAnsi="Times New Roman"/>
          <w:color w:val="000000" w:themeColor="text1"/>
          <w:lang w:eastAsia="zh-TW"/>
        </w:rPr>
      </w:pPr>
      <w:r w:rsidRPr="00A46440">
        <w:rPr>
          <w:rFonts w:ascii="Times New Roman" w:hAnsi="Times New Roman"/>
          <w:color w:val="000000" w:themeColor="text1"/>
          <w:sz w:val="20"/>
          <w:szCs w:val="20"/>
        </w:rPr>
        <w:t>Amended and Approved at the 2nd University Affairs Council meeting of the 2020 academic year</w:t>
      </w:r>
    </w:p>
    <w:p w:rsidR="002E54FE" w:rsidRPr="00A46440" w:rsidRDefault="002E54FE" w:rsidP="002E54FE">
      <w:pPr>
        <w:ind w:rightChars="322" w:right="708"/>
        <w:jc w:val="right"/>
        <w:rPr>
          <w:rFonts w:ascii="Times New Roman" w:eastAsia="標楷體" w:hAnsi="Times New Roman"/>
          <w:color w:val="000000" w:themeColor="text1"/>
          <w:lang w:eastAsia="zh-TW"/>
        </w:rPr>
      </w:pPr>
    </w:p>
    <w:p w:rsidR="00974093" w:rsidRPr="00A46440" w:rsidRDefault="00974093" w:rsidP="009D6F99">
      <w:pPr>
        <w:spacing w:line="276" w:lineRule="auto"/>
        <w:ind w:leftChars="-192" w:left="852"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一</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本規則依據本校教師評審委員會設置辦法第二條規定訂定之。</w:t>
      </w:r>
      <w:r w:rsidRPr="00A46440">
        <w:rPr>
          <w:rFonts w:ascii="Times New Roman" w:eastAsia="標楷體" w:hAnsi="Times New Roman"/>
          <w:color w:val="000000" w:themeColor="text1"/>
          <w:sz w:val="28"/>
          <w:szCs w:val="28"/>
          <w:lang w:eastAsia="zh-TW"/>
        </w:rPr>
        <w:t xml:space="preserve"> </w:t>
      </w:r>
    </w:p>
    <w:p w:rsidR="004C0E3B" w:rsidRPr="00A46440" w:rsidRDefault="00BE5618" w:rsidP="009D6F99">
      <w:pPr>
        <w:numPr>
          <w:ilvl w:val="0"/>
          <w:numId w:val="8"/>
        </w:numPr>
        <w:spacing w:before="0" w:after="0" w:line="276" w:lineRule="auto"/>
        <w:ind w:leftChars="-194" w:left="140" w:rightChars="338" w:right="744" w:hanging="567"/>
        <w:jc w:val="left"/>
        <w:rPr>
          <w:rFonts w:ascii="Times New Roman" w:hAnsi="Times New Roman"/>
          <w:color w:val="000000" w:themeColor="text1"/>
          <w:sz w:val="28"/>
        </w:rPr>
      </w:pPr>
      <w:r w:rsidRPr="00A46440">
        <w:rPr>
          <w:rFonts w:ascii="Times New Roman" w:hAnsi="Times New Roman"/>
          <w:color w:val="000000" w:themeColor="text1"/>
          <w:sz w:val="28"/>
          <w:szCs w:val="28"/>
        </w:rPr>
        <w:t xml:space="preserve">These regulations are </w:t>
      </w:r>
      <w:r w:rsidR="00D628AF" w:rsidRPr="00A46440">
        <w:rPr>
          <w:rFonts w:ascii="Times New Roman" w:hAnsi="Times New Roman"/>
          <w:color w:val="000000" w:themeColor="text1"/>
          <w:sz w:val="28"/>
          <w:szCs w:val="28"/>
        </w:rPr>
        <w:t>enacted</w:t>
      </w:r>
      <w:r w:rsidRPr="00A46440">
        <w:rPr>
          <w:rFonts w:ascii="Times New Roman" w:hAnsi="Times New Roman"/>
          <w:color w:val="000000" w:themeColor="text1"/>
          <w:sz w:val="28"/>
          <w:szCs w:val="28"/>
        </w:rPr>
        <w:t xml:space="preserve"> </w:t>
      </w:r>
      <w:r w:rsidRPr="00A46440">
        <w:rPr>
          <w:rFonts w:ascii="Times New Roman" w:eastAsia="細明體" w:hAnsi="Times New Roman"/>
          <w:color w:val="000000" w:themeColor="text1"/>
          <w:sz w:val="28"/>
          <w:szCs w:val="28"/>
          <w:shd w:val="clear" w:color="auto" w:fill="FFFFFF"/>
        </w:rPr>
        <w:t xml:space="preserve">in accordance with </w:t>
      </w:r>
      <w:r w:rsidR="00CD444C" w:rsidRPr="00A46440">
        <w:rPr>
          <w:rFonts w:ascii="Times New Roman" w:hAnsi="Times New Roman"/>
          <w:color w:val="000000" w:themeColor="text1"/>
          <w:sz w:val="28"/>
        </w:rPr>
        <w:t xml:space="preserve">Article 2 of the </w:t>
      </w:r>
      <w:r w:rsidR="00033741" w:rsidRPr="00A46440">
        <w:rPr>
          <w:rFonts w:ascii="Times New Roman" w:hAnsi="Times New Roman"/>
          <w:color w:val="000000" w:themeColor="text1"/>
          <w:sz w:val="28"/>
        </w:rPr>
        <w:t>“</w:t>
      </w:r>
      <w:r w:rsidR="005820B7" w:rsidRPr="00A46440">
        <w:rPr>
          <w:rFonts w:ascii="Times New Roman" w:hAnsi="Times New Roman"/>
          <w:color w:val="000000" w:themeColor="text1"/>
          <w:sz w:val="28"/>
        </w:rPr>
        <w:t xml:space="preserve">Regulations for </w:t>
      </w:r>
      <w:r w:rsidR="00CD444C" w:rsidRPr="00A46440">
        <w:rPr>
          <w:rFonts w:ascii="Times New Roman" w:hAnsi="Times New Roman"/>
          <w:color w:val="000000" w:themeColor="text1"/>
          <w:sz w:val="28"/>
        </w:rPr>
        <w:t>Establishment of the Faculty Evaluation Committee</w:t>
      </w:r>
      <w:r w:rsidR="005820B7" w:rsidRPr="00A46440">
        <w:rPr>
          <w:rFonts w:ascii="Times New Roman" w:hAnsi="Times New Roman"/>
          <w:color w:val="000000" w:themeColor="text1"/>
          <w:sz w:val="28"/>
        </w:rPr>
        <w:t xml:space="preserve"> of National Sun Yat-sen University (hereinafter referred to as “NSYSU”)</w:t>
      </w:r>
      <w:r w:rsidR="00033741" w:rsidRPr="00A46440">
        <w:rPr>
          <w:rFonts w:ascii="Times New Roman" w:hAnsi="Times New Roman"/>
          <w:color w:val="000000" w:themeColor="text1"/>
          <w:sz w:val="28"/>
        </w:rPr>
        <w:t>”</w:t>
      </w:r>
      <w:r w:rsidR="00DE569F" w:rsidRPr="00A46440">
        <w:rPr>
          <w:rFonts w:ascii="Times New Roman" w:hAnsi="Times New Roman"/>
          <w:color w:val="000000" w:themeColor="text1"/>
          <w:sz w:val="28"/>
        </w:rPr>
        <w:t>.</w:t>
      </w:r>
    </w:p>
    <w:p w:rsidR="00DD29B4" w:rsidRPr="00A46440" w:rsidRDefault="00DD29B4" w:rsidP="009D6F99">
      <w:pPr>
        <w:spacing w:before="140" w:after="0" w:line="276" w:lineRule="auto"/>
        <w:ind w:leftChars="-192" w:left="852" w:rightChars="338" w:right="744" w:hangingChars="455" w:hanging="1274"/>
        <w:jc w:val="left"/>
        <w:rPr>
          <w:rFonts w:ascii="Times New Roman" w:eastAsia="標楷體" w:hAnsi="Times New Roman"/>
          <w:color w:val="000000" w:themeColor="text1"/>
          <w:sz w:val="28"/>
          <w:szCs w:val="28"/>
          <w:lang w:eastAsia="zh-TW"/>
        </w:rPr>
      </w:pPr>
    </w:p>
    <w:p w:rsidR="00DE569F" w:rsidRPr="00A46440" w:rsidRDefault="00974093" w:rsidP="009D6F99">
      <w:pPr>
        <w:spacing w:before="140" w:after="0" w:line="276" w:lineRule="auto"/>
        <w:ind w:leftChars="-192" w:left="852" w:rightChars="338" w:right="744" w:hangingChars="455" w:hanging="1274"/>
        <w:jc w:val="left"/>
        <w:rPr>
          <w:rFonts w:ascii="Times New Roman" w:hAnsi="Times New Roman"/>
          <w:color w:val="000000" w:themeColor="text1"/>
          <w:sz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二</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本校教師及研究人員之聘任，除法令另有規定外，悉依本辦法辦理。</w:t>
      </w:r>
    </w:p>
    <w:p w:rsidR="008054C4" w:rsidRPr="00A46440" w:rsidRDefault="00CD444C" w:rsidP="00262D6A">
      <w:pPr>
        <w:numPr>
          <w:ilvl w:val="0"/>
          <w:numId w:val="8"/>
        </w:numPr>
        <w:spacing w:before="140" w:after="0" w:line="276" w:lineRule="auto"/>
        <w:ind w:leftChars="-193" w:left="144" w:rightChars="338" w:right="744" w:hanging="569"/>
        <w:jc w:val="left"/>
        <w:rPr>
          <w:rFonts w:ascii="Times New Roman" w:hAnsi="Times New Roman"/>
          <w:color w:val="000000" w:themeColor="text1"/>
          <w:sz w:val="28"/>
        </w:rPr>
      </w:pPr>
      <w:r w:rsidRPr="00A46440">
        <w:rPr>
          <w:rFonts w:ascii="Times New Roman" w:hAnsi="Times New Roman"/>
          <w:color w:val="000000" w:themeColor="text1"/>
          <w:sz w:val="28"/>
        </w:rPr>
        <w:lastRenderedPageBreak/>
        <w:t xml:space="preserve">The appointment of </w:t>
      </w:r>
      <w:r w:rsidR="005D5C0E" w:rsidRPr="00A46440">
        <w:rPr>
          <w:rFonts w:ascii="Times New Roman" w:hAnsi="Times New Roman"/>
          <w:color w:val="000000" w:themeColor="text1"/>
          <w:sz w:val="28"/>
        </w:rPr>
        <w:t>faculty members and researchers</w:t>
      </w:r>
      <w:r w:rsidRPr="00A46440">
        <w:rPr>
          <w:rFonts w:ascii="Times New Roman" w:hAnsi="Times New Roman"/>
          <w:color w:val="000000" w:themeColor="text1"/>
          <w:sz w:val="28"/>
        </w:rPr>
        <w:t xml:space="preserve"> shall be handled in accordance with these regulations, unless otherwise stipulated by law.</w:t>
      </w:r>
    </w:p>
    <w:p w:rsidR="00262D6A" w:rsidRPr="00A46440" w:rsidRDefault="00262D6A" w:rsidP="00262D6A">
      <w:pPr>
        <w:spacing w:before="140" w:after="0" w:line="276" w:lineRule="auto"/>
        <w:ind w:left="144" w:rightChars="338" w:right="744"/>
        <w:jc w:val="left"/>
        <w:rPr>
          <w:rFonts w:ascii="Times New Roman" w:hAnsi="Times New Roman"/>
          <w:color w:val="000000" w:themeColor="text1"/>
          <w:sz w:val="28"/>
        </w:rPr>
      </w:pPr>
    </w:p>
    <w:p w:rsidR="00DE569F" w:rsidRPr="00A46440" w:rsidRDefault="00C34F80" w:rsidP="009D6F99">
      <w:pPr>
        <w:spacing w:line="276" w:lineRule="auto"/>
        <w:ind w:leftChars="-193" w:left="849" w:rightChars="386" w:right="849" w:hangingChars="455" w:hanging="1274"/>
        <w:rPr>
          <w:rFonts w:ascii="Times New Roman" w:hAnsi="Times New Roman"/>
          <w:color w:val="000000" w:themeColor="text1"/>
          <w:sz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三</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本校各級教師之聘任除應符合教育人員任用條例第十六至第十八條之資格條件及具備外語教學授課能力外，並應具下列資格之</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w:t>
      </w:r>
    </w:p>
    <w:p w:rsidR="00DD4B20" w:rsidRPr="00A46440" w:rsidRDefault="00CD444C" w:rsidP="009D6F99">
      <w:pPr>
        <w:numPr>
          <w:ilvl w:val="0"/>
          <w:numId w:val="8"/>
        </w:numPr>
        <w:spacing w:before="140" w:after="0" w:line="276" w:lineRule="auto"/>
        <w:ind w:leftChars="-193" w:left="144" w:rightChars="338" w:right="744" w:hanging="569"/>
        <w:jc w:val="left"/>
        <w:rPr>
          <w:rFonts w:ascii="Times New Roman" w:hAnsi="Times New Roman"/>
          <w:color w:val="000000" w:themeColor="text1"/>
          <w:sz w:val="28"/>
        </w:rPr>
      </w:pPr>
      <w:r w:rsidRPr="00A46440">
        <w:rPr>
          <w:rFonts w:ascii="Times New Roman" w:hAnsi="Times New Roman"/>
          <w:color w:val="000000" w:themeColor="text1"/>
          <w:sz w:val="28"/>
        </w:rPr>
        <w:t>The appointment of professors of different ranks shall meet the qualifications stipulated in Articles 16 to 18 of “Act of Governing the Appointment of Educators”. In addition, the applicants should possess the ability to give lectures in a foreign language and meet one of the following conditions:</w:t>
      </w:r>
    </w:p>
    <w:p w:rsidR="008054C4" w:rsidRPr="00A46440" w:rsidRDefault="008054C4" w:rsidP="009D6F99">
      <w:pPr>
        <w:pStyle w:val="a7"/>
        <w:spacing w:before="0" w:after="0" w:line="276" w:lineRule="auto"/>
        <w:ind w:leftChars="0" w:left="142"/>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一、助理教授：</w:t>
      </w:r>
      <w:r w:rsidRPr="00A46440">
        <w:rPr>
          <w:rFonts w:ascii="Times New Roman" w:eastAsia="標楷體" w:hAnsi="Times New Roman"/>
          <w:color w:val="000000" w:themeColor="text1"/>
          <w:sz w:val="28"/>
          <w:szCs w:val="28"/>
          <w:lang w:eastAsia="zh-TW"/>
        </w:rPr>
        <w:t xml:space="preserve"> </w:t>
      </w:r>
    </w:p>
    <w:p w:rsidR="00DD4B20" w:rsidRPr="00A46440" w:rsidRDefault="00CD444C" w:rsidP="009D6F99">
      <w:pPr>
        <w:spacing w:before="110" w:after="0" w:line="276" w:lineRule="auto"/>
        <w:ind w:leftChars="64" w:left="142" w:rightChars="338" w:right="744" w:hanging="1"/>
        <w:jc w:val="left"/>
        <w:rPr>
          <w:rFonts w:ascii="Times New Roman" w:hAnsi="Times New Roman"/>
          <w:color w:val="000000" w:themeColor="text1"/>
          <w:sz w:val="28"/>
        </w:rPr>
      </w:pPr>
      <w:r w:rsidRPr="00A46440">
        <w:rPr>
          <w:rFonts w:ascii="Times New Roman" w:hAnsi="Times New Roman"/>
          <w:color w:val="000000" w:themeColor="text1"/>
          <w:sz w:val="28"/>
        </w:rPr>
        <w:t>1. Assistant professor should:</w:t>
      </w:r>
    </w:p>
    <w:p w:rsidR="008054C4" w:rsidRPr="00A46440" w:rsidRDefault="008054C4" w:rsidP="009D6F99">
      <w:pPr>
        <w:pStyle w:val="a7"/>
        <w:spacing w:before="0" w:after="0" w:line="276" w:lineRule="auto"/>
        <w:ind w:leftChars="129" w:left="992" w:rightChars="322" w:right="708" w:hangingChars="253" w:hanging="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w:t>
      </w:r>
      <w:r w:rsidR="00D628AF"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具二年以上博士後之相關學術研究、教學工作經驗。</w:t>
      </w:r>
    </w:p>
    <w:p w:rsidR="00DD4B20" w:rsidRPr="00A46440" w:rsidRDefault="008054C4" w:rsidP="009D6F99">
      <w:pPr>
        <w:spacing w:before="85" w:after="0" w:line="276" w:lineRule="auto"/>
        <w:ind w:leftChars="129" w:left="707" w:rightChars="338" w:right="744" w:hangingChars="151" w:hanging="423"/>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 </w:t>
      </w:r>
      <w:r w:rsidR="004C0E3B" w:rsidRPr="00A46440">
        <w:rPr>
          <w:rFonts w:ascii="Times New Roman" w:hAnsi="Times New Roman"/>
          <w:color w:val="000000" w:themeColor="text1"/>
          <w:sz w:val="28"/>
        </w:rPr>
        <w:t>(1)</w:t>
      </w:r>
      <w:r w:rsidR="004C0E3B" w:rsidRPr="00A46440">
        <w:rPr>
          <w:rFonts w:ascii="Times New Roman" w:hAnsi="Times New Roman"/>
          <w:color w:val="000000" w:themeColor="text1"/>
          <w:sz w:val="28"/>
        </w:rPr>
        <w:tab/>
      </w:r>
      <w:r w:rsidR="006B76E3" w:rsidRPr="00A46440">
        <w:rPr>
          <w:rFonts w:ascii="Times New Roman" w:hAnsi="Times New Roman"/>
          <w:color w:val="000000" w:themeColor="text1"/>
          <w:sz w:val="28"/>
        </w:rPr>
        <w:t>h</w:t>
      </w:r>
      <w:r w:rsidR="00CD444C" w:rsidRPr="00A46440">
        <w:rPr>
          <w:rFonts w:ascii="Times New Roman" w:hAnsi="Times New Roman"/>
          <w:color w:val="000000" w:themeColor="text1"/>
          <w:sz w:val="28"/>
        </w:rPr>
        <w:t xml:space="preserve">ave working experience of at least two years in </w:t>
      </w:r>
      <w:r w:rsidR="007B2E38" w:rsidRPr="00A46440">
        <w:rPr>
          <w:rFonts w:ascii="Times New Roman" w:hAnsi="Times New Roman"/>
          <w:color w:val="000000" w:themeColor="text1"/>
          <w:sz w:val="28"/>
        </w:rPr>
        <w:t>relevant</w:t>
      </w:r>
      <w:r w:rsidR="00CD444C" w:rsidRPr="00A46440">
        <w:rPr>
          <w:rFonts w:ascii="Times New Roman" w:hAnsi="Times New Roman"/>
          <w:color w:val="000000" w:themeColor="text1"/>
          <w:sz w:val="28"/>
        </w:rPr>
        <w:t xml:space="preserve"> academic research and/or teaching, after obtaining the doctoral degree. Or,</w:t>
      </w:r>
    </w:p>
    <w:p w:rsidR="008054C4" w:rsidRPr="00A46440" w:rsidRDefault="008054C4" w:rsidP="009D6F99">
      <w:pPr>
        <w:pStyle w:val="a7"/>
        <w:tabs>
          <w:tab w:val="left" w:pos="993"/>
        </w:tabs>
        <w:spacing w:before="0" w:after="0" w:line="276" w:lineRule="auto"/>
        <w:ind w:leftChars="129" w:left="992" w:rightChars="322" w:right="708" w:hangingChars="253" w:hanging="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二</w:t>
      </w:r>
      <w:r w:rsidRPr="00A46440">
        <w:rPr>
          <w:rFonts w:ascii="Times New Roman" w:eastAsia="標楷體" w:hAnsi="Times New Roman"/>
          <w:color w:val="000000" w:themeColor="text1"/>
          <w:sz w:val="28"/>
          <w:szCs w:val="28"/>
          <w:lang w:eastAsia="zh-TW"/>
        </w:rPr>
        <w:t>)</w:t>
      </w:r>
      <w:r w:rsidR="00D628AF" w:rsidRPr="00A46440">
        <w:rPr>
          <w:rFonts w:ascii="Times New Roman" w:eastAsia="標楷體" w:hAnsi="Times New Roman"/>
          <w:color w:val="000000" w:themeColor="text1"/>
          <w:sz w:val="28"/>
          <w:szCs w:val="28"/>
          <w:lang w:eastAsia="zh-TW"/>
        </w:rPr>
        <w:tab/>
      </w:r>
      <w:r w:rsidR="00D628AF"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已發表或出具證明將定期發表在科學引用索引（</w:t>
      </w:r>
      <w:r w:rsidRPr="00A46440">
        <w:rPr>
          <w:rFonts w:ascii="Times New Roman" w:eastAsia="標楷體" w:hAnsi="Times New Roman"/>
          <w:color w:val="000000" w:themeColor="text1"/>
          <w:sz w:val="28"/>
          <w:szCs w:val="28"/>
          <w:lang w:eastAsia="zh-TW"/>
        </w:rPr>
        <w:t>SCI</w:t>
      </w:r>
      <w:r w:rsidRPr="00A46440">
        <w:rPr>
          <w:rFonts w:ascii="Times New Roman" w:eastAsia="標楷體" w:hAnsi="Times New Roman"/>
          <w:color w:val="000000" w:themeColor="text1"/>
          <w:sz w:val="28"/>
          <w:szCs w:val="28"/>
          <w:lang w:eastAsia="zh-TW"/>
        </w:rPr>
        <w:t>，含</w:t>
      </w:r>
      <w:r w:rsidRPr="00A46440">
        <w:rPr>
          <w:rFonts w:ascii="Times New Roman" w:eastAsia="標楷體" w:hAnsi="Times New Roman"/>
          <w:color w:val="000000" w:themeColor="text1"/>
          <w:sz w:val="28"/>
          <w:szCs w:val="28"/>
          <w:lang w:eastAsia="zh-TW"/>
        </w:rPr>
        <w:t>Expanded</w:t>
      </w:r>
      <w:r w:rsidRPr="00A46440">
        <w:rPr>
          <w:rFonts w:ascii="Times New Roman" w:eastAsia="標楷體" w:hAnsi="Times New Roman"/>
          <w:color w:val="000000" w:themeColor="text1"/>
          <w:sz w:val="28"/>
          <w:szCs w:val="28"/>
          <w:lang w:eastAsia="zh-TW"/>
        </w:rPr>
        <w:t>）期刊論文二篇以上者。</w:t>
      </w:r>
    </w:p>
    <w:p w:rsidR="004C0E3B" w:rsidRPr="00A46440" w:rsidRDefault="008054C4" w:rsidP="009D6F99">
      <w:pPr>
        <w:spacing w:before="77" w:after="0" w:line="276" w:lineRule="auto"/>
        <w:ind w:leftChars="129" w:left="707" w:rightChars="338" w:right="744" w:hangingChars="151" w:hanging="423"/>
        <w:jc w:val="left"/>
        <w:rPr>
          <w:rFonts w:ascii="Times New Roman" w:hAnsi="Times New Roman"/>
          <w:color w:val="000000" w:themeColor="text1"/>
          <w:sz w:val="28"/>
          <w:lang w:eastAsia="zh-TW"/>
        </w:rPr>
      </w:pPr>
      <w:r w:rsidRPr="00A46440">
        <w:rPr>
          <w:rFonts w:ascii="Times New Roman" w:hAnsi="Times New Roman"/>
          <w:color w:val="000000" w:themeColor="text1"/>
          <w:sz w:val="28"/>
        </w:rPr>
        <w:t xml:space="preserve"> </w:t>
      </w:r>
      <w:r w:rsidR="004C0E3B" w:rsidRPr="00A46440">
        <w:rPr>
          <w:rFonts w:ascii="Times New Roman" w:hAnsi="Times New Roman"/>
          <w:color w:val="000000" w:themeColor="text1"/>
          <w:sz w:val="28"/>
        </w:rPr>
        <w:t>(2)</w:t>
      </w:r>
      <w:r w:rsidR="004C0E3B" w:rsidRPr="00A46440">
        <w:rPr>
          <w:rFonts w:ascii="Times New Roman" w:hAnsi="Times New Roman"/>
          <w:color w:val="000000" w:themeColor="text1"/>
          <w:sz w:val="28"/>
        </w:rPr>
        <w:tab/>
      </w:r>
      <w:r w:rsidR="006B76E3" w:rsidRPr="00A46440">
        <w:rPr>
          <w:rFonts w:ascii="Times New Roman" w:hAnsi="Times New Roman"/>
          <w:color w:val="000000" w:themeColor="text1"/>
          <w:sz w:val="28"/>
        </w:rPr>
        <w:t>h</w:t>
      </w:r>
      <w:r w:rsidR="00CD444C" w:rsidRPr="00A46440">
        <w:rPr>
          <w:rFonts w:ascii="Times New Roman" w:hAnsi="Times New Roman"/>
          <w:color w:val="000000" w:themeColor="text1"/>
          <w:sz w:val="28"/>
        </w:rPr>
        <w:t xml:space="preserve">ave already published, or provide proof of </w:t>
      </w:r>
      <w:r w:rsidR="007B2E38" w:rsidRPr="00A46440">
        <w:rPr>
          <w:rFonts w:ascii="Times New Roman" w:hAnsi="Times New Roman"/>
          <w:color w:val="000000" w:themeColor="text1"/>
          <w:sz w:val="28"/>
        </w:rPr>
        <w:t>acceptance</w:t>
      </w:r>
      <w:r w:rsidR="00CD444C" w:rsidRPr="00A46440">
        <w:rPr>
          <w:rFonts w:ascii="Times New Roman" w:hAnsi="Times New Roman"/>
          <w:color w:val="000000" w:themeColor="text1"/>
          <w:sz w:val="28"/>
        </w:rPr>
        <w:t xml:space="preserve"> for publication, of two or more academic papers in journals indexed in the Web of Science “Science Citation Index Expanded” (SCIE) database. </w:t>
      </w:r>
      <w:r w:rsidR="00CD444C" w:rsidRPr="00A46440">
        <w:rPr>
          <w:rFonts w:ascii="Times New Roman" w:hAnsi="Times New Roman"/>
          <w:color w:val="000000" w:themeColor="text1"/>
          <w:sz w:val="28"/>
          <w:lang w:eastAsia="zh-TW"/>
        </w:rPr>
        <w:t>Or,</w:t>
      </w:r>
    </w:p>
    <w:p w:rsidR="008054C4" w:rsidRPr="00A46440" w:rsidRDefault="008054C4" w:rsidP="009D6F99">
      <w:pPr>
        <w:pStyle w:val="a7"/>
        <w:spacing w:before="0" w:after="0" w:line="276" w:lineRule="auto"/>
        <w:ind w:leftChars="129" w:left="992" w:rightChars="386" w:right="849" w:hangingChars="253" w:hanging="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三</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已發表或出具證明將定期發表在社會科學引用索引（</w:t>
      </w:r>
      <w:r w:rsidRPr="00A46440">
        <w:rPr>
          <w:rFonts w:ascii="Times New Roman" w:eastAsia="標楷體" w:hAnsi="Times New Roman"/>
          <w:color w:val="000000" w:themeColor="text1"/>
          <w:sz w:val="28"/>
          <w:szCs w:val="28"/>
          <w:lang w:eastAsia="zh-TW"/>
        </w:rPr>
        <w:t>SSCI</w:t>
      </w:r>
      <w:r w:rsidRPr="00A46440">
        <w:rPr>
          <w:rFonts w:ascii="Times New Roman" w:eastAsia="標楷體" w:hAnsi="Times New Roman"/>
          <w:color w:val="000000" w:themeColor="text1"/>
          <w:sz w:val="28"/>
          <w:szCs w:val="28"/>
          <w:lang w:eastAsia="zh-TW"/>
        </w:rPr>
        <w:t>）期刊論文一篇、或科技部人文社會期刊</w:t>
      </w:r>
      <w:r w:rsidRPr="00A46440">
        <w:rPr>
          <w:rFonts w:ascii="Times New Roman" w:eastAsia="標楷體" w:hAnsi="Times New Roman"/>
          <w:color w:val="000000" w:themeColor="text1"/>
          <w:sz w:val="28"/>
          <w:szCs w:val="28"/>
          <w:lang w:eastAsia="zh-TW"/>
        </w:rPr>
        <w:t>A</w:t>
      </w:r>
      <w:r w:rsidRPr="00A46440">
        <w:rPr>
          <w:rFonts w:ascii="Times New Roman" w:eastAsia="標楷體" w:hAnsi="Times New Roman"/>
          <w:color w:val="000000" w:themeColor="text1"/>
          <w:sz w:val="28"/>
          <w:szCs w:val="28"/>
          <w:lang w:eastAsia="zh-TW"/>
        </w:rPr>
        <w:t>級一篇或</w:t>
      </w:r>
      <w:r w:rsidRPr="00A46440">
        <w:rPr>
          <w:rFonts w:ascii="Times New Roman" w:eastAsia="標楷體" w:hAnsi="Times New Roman"/>
          <w:color w:val="000000" w:themeColor="text1"/>
          <w:sz w:val="28"/>
          <w:szCs w:val="28"/>
          <w:lang w:eastAsia="zh-TW"/>
        </w:rPr>
        <w:t>B</w:t>
      </w:r>
      <w:r w:rsidRPr="00A46440">
        <w:rPr>
          <w:rFonts w:ascii="Times New Roman" w:eastAsia="標楷體" w:hAnsi="Times New Roman"/>
          <w:color w:val="000000" w:themeColor="text1"/>
          <w:sz w:val="28"/>
          <w:szCs w:val="28"/>
          <w:lang w:eastAsia="zh-TW"/>
        </w:rPr>
        <w:t>級二篇、或人文社會引用索引（</w:t>
      </w:r>
      <w:r w:rsidRPr="00A46440">
        <w:rPr>
          <w:rFonts w:ascii="Times New Roman" w:eastAsia="標楷體" w:hAnsi="Times New Roman"/>
          <w:color w:val="000000" w:themeColor="text1"/>
          <w:sz w:val="28"/>
          <w:szCs w:val="28"/>
          <w:lang w:eastAsia="zh-TW"/>
        </w:rPr>
        <w:t>AHCI</w:t>
      </w:r>
      <w:r w:rsidRPr="00A46440">
        <w:rPr>
          <w:rFonts w:ascii="Times New Roman" w:eastAsia="標楷體" w:hAnsi="Times New Roman"/>
          <w:color w:val="000000" w:themeColor="text1"/>
          <w:sz w:val="28"/>
          <w:szCs w:val="28"/>
          <w:lang w:eastAsia="zh-TW"/>
        </w:rPr>
        <w:t>）期刊論文一篇、或經校教評會審查認可之期刊論文一篇以上者。</w:t>
      </w:r>
    </w:p>
    <w:p w:rsidR="00DD4B20" w:rsidRPr="00A46440" w:rsidRDefault="008054C4" w:rsidP="009D6F99">
      <w:pPr>
        <w:spacing w:before="77" w:after="0" w:line="276" w:lineRule="auto"/>
        <w:ind w:leftChars="129" w:left="707" w:rightChars="338" w:right="744" w:hangingChars="151" w:hanging="423"/>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 </w:t>
      </w:r>
      <w:r w:rsidR="006B76E3" w:rsidRPr="00A46440">
        <w:rPr>
          <w:rFonts w:ascii="Times New Roman" w:hAnsi="Times New Roman"/>
          <w:color w:val="000000" w:themeColor="text1"/>
          <w:sz w:val="28"/>
        </w:rPr>
        <w:t>(3) h</w:t>
      </w:r>
      <w:r w:rsidR="00CD444C" w:rsidRPr="00A46440">
        <w:rPr>
          <w:rFonts w:ascii="Times New Roman" w:hAnsi="Times New Roman"/>
          <w:color w:val="000000" w:themeColor="text1"/>
          <w:sz w:val="28"/>
        </w:rPr>
        <w:t xml:space="preserve">ave already published, or provide proof of </w:t>
      </w:r>
      <w:r w:rsidR="007B2E38" w:rsidRPr="00A46440">
        <w:rPr>
          <w:rFonts w:ascii="Times New Roman" w:hAnsi="Times New Roman"/>
          <w:color w:val="000000" w:themeColor="text1"/>
          <w:sz w:val="28"/>
        </w:rPr>
        <w:t>acceptance</w:t>
      </w:r>
      <w:r w:rsidR="00CD444C" w:rsidRPr="00A46440">
        <w:rPr>
          <w:rFonts w:ascii="Times New Roman" w:hAnsi="Times New Roman"/>
          <w:color w:val="000000" w:themeColor="text1"/>
          <w:sz w:val="28"/>
        </w:rPr>
        <w:t xml:space="preserve"> for publication, of one </w:t>
      </w:r>
      <w:r w:rsidR="005820B7" w:rsidRPr="00A46440">
        <w:rPr>
          <w:rFonts w:ascii="Times New Roman" w:hAnsi="Times New Roman"/>
          <w:color w:val="000000" w:themeColor="text1"/>
          <w:sz w:val="28"/>
        </w:rPr>
        <w:t xml:space="preserve">academic paper </w:t>
      </w:r>
      <w:r w:rsidR="00CD444C" w:rsidRPr="00A46440">
        <w:rPr>
          <w:rFonts w:ascii="Times New Roman" w:hAnsi="Times New Roman"/>
          <w:color w:val="000000" w:themeColor="text1"/>
          <w:sz w:val="28"/>
        </w:rPr>
        <w:t xml:space="preserve">in journals indexed in the WOS “Social Science Citation Index ” (SSCI) database, or one </w:t>
      </w:r>
      <w:r w:rsidR="005820B7" w:rsidRPr="00A46440">
        <w:rPr>
          <w:rFonts w:ascii="Times New Roman" w:hAnsi="Times New Roman"/>
          <w:color w:val="000000" w:themeColor="text1"/>
          <w:sz w:val="28"/>
        </w:rPr>
        <w:t xml:space="preserve">academic paper </w:t>
      </w:r>
      <w:r w:rsidR="00CD444C" w:rsidRPr="00A46440">
        <w:rPr>
          <w:rFonts w:ascii="Times New Roman" w:hAnsi="Times New Roman"/>
          <w:color w:val="000000" w:themeColor="text1"/>
          <w:sz w:val="28"/>
        </w:rPr>
        <w:t xml:space="preserve">in the Class A journals </w:t>
      </w:r>
      <w:r w:rsidR="007B2E38" w:rsidRPr="00A46440">
        <w:rPr>
          <w:rFonts w:ascii="Times New Roman" w:hAnsi="Times New Roman"/>
          <w:color w:val="000000" w:themeColor="text1"/>
          <w:sz w:val="28"/>
        </w:rPr>
        <w:t>categorized</w:t>
      </w:r>
      <w:r w:rsidR="00CD444C" w:rsidRPr="00A46440">
        <w:rPr>
          <w:rFonts w:ascii="Times New Roman" w:hAnsi="Times New Roman"/>
          <w:color w:val="000000" w:themeColor="text1"/>
          <w:sz w:val="28"/>
        </w:rPr>
        <w:t xml:space="preserve"> by Department of Humanities and Social Sciences of Ministry of Science and Technology (MOST), or two academic papers in the Class B journals </w:t>
      </w:r>
      <w:r w:rsidR="007B2E38" w:rsidRPr="00A46440">
        <w:rPr>
          <w:rFonts w:ascii="Times New Roman" w:hAnsi="Times New Roman"/>
          <w:color w:val="000000" w:themeColor="text1"/>
          <w:sz w:val="28"/>
        </w:rPr>
        <w:t>categorized</w:t>
      </w:r>
      <w:r w:rsidR="00CD444C" w:rsidRPr="00A46440">
        <w:rPr>
          <w:rFonts w:ascii="Times New Roman" w:hAnsi="Times New Roman"/>
          <w:color w:val="000000" w:themeColor="text1"/>
          <w:sz w:val="28"/>
        </w:rPr>
        <w:t xml:space="preserve"> by MOST, or one </w:t>
      </w:r>
      <w:r w:rsidR="005820B7" w:rsidRPr="00A46440">
        <w:rPr>
          <w:rFonts w:ascii="Times New Roman" w:hAnsi="Times New Roman"/>
          <w:color w:val="000000" w:themeColor="text1"/>
          <w:sz w:val="28"/>
        </w:rPr>
        <w:t xml:space="preserve">academic paper </w:t>
      </w:r>
      <w:r w:rsidR="00CD444C" w:rsidRPr="00A46440">
        <w:rPr>
          <w:rFonts w:ascii="Times New Roman" w:hAnsi="Times New Roman"/>
          <w:color w:val="000000" w:themeColor="text1"/>
          <w:sz w:val="28"/>
        </w:rPr>
        <w:t xml:space="preserve">indexed in the WOS “Arts and Humanities Citation Index” (AHCI) database, or one or more academic papers recognized by the University </w:t>
      </w:r>
      <w:r w:rsidR="00CD444C" w:rsidRPr="00A46440">
        <w:rPr>
          <w:rFonts w:ascii="Times New Roman" w:hAnsi="Times New Roman"/>
          <w:color w:val="000000" w:themeColor="text1"/>
          <w:sz w:val="28"/>
        </w:rPr>
        <w:lastRenderedPageBreak/>
        <w:t>Faculty Evaluation Committee</w:t>
      </w:r>
      <w:r w:rsidR="00E51820" w:rsidRPr="00A46440">
        <w:rPr>
          <w:rFonts w:ascii="Times New Roman" w:hAnsi="Times New Roman"/>
          <w:color w:val="000000" w:themeColor="text1"/>
          <w:sz w:val="28"/>
        </w:rPr>
        <w:t xml:space="preserve"> (hereinafter referred as “UFEC”)</w:t>
      </w:r>
      <w:r w:rsidR="00CD444C" w:rsidRPr="00A46440">
        <w:rPr>
          <w:rFonts w:ascii="Times New Roman" w:hAnsi="Times New Roman"/>
          <w:color w:val="000000" w:themeColor="text1"/>
          <w:sz w:val="28"/>
        </w:rPr>
        <w:t xml:space="preserve"> upon review.</w:t>
      </w:r>
    </w:p>
    <w:p w:rsidR="008054C4" w:rsidRPr="00A46440" w:rsidRDefault="008054C4" w:rsidP="009D6F99">
      <w:pPr>
        <w:spacing w:line="276" w:lineRule="auto"/>
        <w:ind w:leftChars="64" w:left="14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二、副教授：</w:t>
      </w:r>
      <w:r w:rsidRPr="00A46440">
        <w:rPr>
          <w:rFonts w:ascii="Times New Roman" w:eastAsia="標楷體" w:hAnsi="Times New Roman"/>
          <w:color w:val="000000" w:themeColor="text1"/>
          <w:sz w:val="28"/>
          <w:szCs w:val="28"/>
          <w:lang w:eastAsia="zh-TW"/>
        </w:rPr>
        <w:t xml:space="preserve"> </w:t>
      </w:r>
    </w:p>
    <w:p w:rsidR="00DD4B20" w:rsidRPr="00A46440" w:rsidRDefault="00CD444C" w:rsidP="009D6F99">
      <w:pPr>
        <w:spacing w:before="108" w:after="0" w:line="276" w:lineRule="auto"/>
        <w:ind w:leftChars="64" w:left="141"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2. Associate professor should:</w:t>
      </w:r>
    </w:p>
    <w:p w:rsidR="008054C4" w:rsidRPr="00A46440" w:rsidRDefault="008054C4" w:rsidP="009D6F99">
      <w:pPr>
        <w:pStyle w:val="a7"/>
        <w:spacing w:line="276" w:lineRule="auto"/>
        <w:ind w:leftChars="130" w:left="992" w:rightChars="257" w:right="565" w:hangingChars="252" w:hanging="70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最近五年期刊論文發表篇數達聘任</w:t>
      </w:r>
      <w:proofErr w:type="gramStart"/>
      <w:r w:rsidRPr="00A46440">
        <w:rPr>
          <w:rFonts w:ascii="Times New Roman" w:eastAsia="標楷體" w:hAnsi="Times New Roman"/>
          <w:color w:val="000000" w:themeColor="text1"/>
          <w:sz w:val="28"/>
          <w:szCs w:val="28"/>
          <w:lang w:eastAsia="zh-TW"/>
        </w:rPr>
        <w:t>單位同職級</w:t>
      </w:r>
      <w:proofErr w:type="gramEnd"/>
      <w:r w:rsidRPr="00A46440">
        <w:rPr>
          <w:rFonts w:ascii="Times New Roman" w:eastAsia="標楷體" w:hAnsi="Times New Roman"/>
          <w:color w:val="000000" w:themeColor="text1"/>
          <w:sz w:val="28"/>
          <w:szCs w:val="28"/>
          <w:lang w:eastAsia="zh-TW"/>
        </w:rPr>
        <w:t>專任教師最近五年</w:t>
      </w:r>
      <w:proofErr w:type="gramStart"/>
      <w:r w:rsidRPr="00A46440">
        <w:rPr>
          <w:rFonts w:ascii="Times New Roman" w:eastAsia="標楷體" w:hAnsi="Times New Roman"/>
          <w:color w:val="000000" w:themeColor="text1"/>
          <w:sz w:val="28"/>
          <w:szCs w:val="28"/>
          <w:lang w:eastAsia="zh-TW"/>
        </w:rPr>
        <w:t>平均篇</w:t>
      </w:r>
      <w:proofErr w:type="gramEnd"/>
      <w:r w:rsidRPr="00A46440">
        <w:rPr>
          <w:rFonts w:ascii="Times New Roman" w:eastAsia="標楷體" w:hAnsi="Times New Roman"/>
          <w:color w:val="000000" w:themeColor="text1"/>
          <w:sz w:val="28"/>
          <w:szCs w:val="28"/>
          <w:lang w:eastAsia="zh-TW"/>
        </w:rPr>
        <w:t>數以上者。其中</w:t>
      </w:r>
      <w:proofErr w:type="gramStart"/>
      <w:r w:rsidRPr="00A46440">
        <w:rPr>
          <w:rFonts w:ascii="Times New Roman" w:eastAsia="標楷體" w:hAnsi="Times New Roman"/>
          <w:color w:val="000000" w:themeColor="text1"/>
          <w:sz w:val="28"/>
          <w:szCs w:val="28"/>
          <w:lang w:eastAsia="zh-TW"/>
        </w:rPr>
        <w:t>理工類科</w:t>
      </w:r>
      <w:proofErr w:type="gramEnd"/>
      <w:r w:rsidRPr="00A46440">
        <w:rPr>
          <w:rFonts w:ascii="Times New Roman" w:eastAsia="標楷體" w:hAnsi="Times New Roman"/>
          <w:color w:val="000000" w:themeColor="text1"/>
          <w:sz w:val="28"/>
          <w:szCs w:val="28"/>
          <w:lang w:eastAsia="zh-TW"/>
        </w:rPr>
        <w:t>應發表在</w:t>
      </w:r>
      <w:r w:rsidRPr="00A46440">
        <w:rPr>
          <w:rFonts w:ascii="Times New Roman" w:eastAsia="標楷體" w:hAnsi="Times New Roman"/>
          <w:color w:val="000000" w:themeColor="text1"/>
          <w:sz w:val="28"/>
          <w:szCs w:val="28"/>
          <w:lang w:eastAsia="zh-TW"/>
        </w:rPr>
        <w:t>SCI</w:t>
      </w:r>
      <w:r w:rsidRPr="00A46440">
        <w:rPr>
          <w:rFonts w:ascii="Times New Roman" w:eastAsia="標楷體" w:hAnsi="Times New Roman"/>
          <w:color w:val="000000" w:themeColor="text1"/>
          <w:sz w:val="28"/>
          <w:szCs w:val="28"/>
          <w:lang w:eastAsia="zh-TW"/>
        </w:rPr>
        <w:t>期刊；文法商類科應發表在</w:t>
      </w:r>
      <w:r w:rsidRPr="00A46440">
        <w:rPr>
          <w:rFonts w:ascii="Times New Roman" w:eastAsia="標楷體" w:hAnsi="Times New Roman"/>
          <w:color w:val="000000" w:themeColor="text1"/>
          <w:sz w:val="28"/>
          <w:szCs w:val="28"/>
          <w:lang w:eastAsia="zh-TW"/>
        </w:rPr>
        <w:t>SSCI</w:t>
      </w:r>
      <w:r w:rsidRPr="00A46440">
        <w:rPr>
          <w:rFonts w:ascii="Times New Roman" w:eastAsia="標楷體" w:hAnsi="Times New Roman"/>
          <w:color w:val="000000" w:themeColor="text1"/>
          <w:sz w:val="28"/>
          <w:szCs w:val="28"/>
          <w:lang w:eastAsia="zh-TW"/>
        </w:rPr>
        <w:t>、或科技部人文社會</w:t>
      </w:r>
      <w:r w:rsidRPr="00A46440">
        <w:rPr>
          <w:rFonts w:ascii="Times New Roman" w:eastAsia="標楷體" w:hAnsi="Times New Roman"/>
          <w:color w:val="000000" w:themeColor="text1"/>
          <w:sz w:val="28"/>
          <w:szCs w:val="28"/>
          <w:lang w:eastAsia="zh-TW"/>
        </w:rPr>
        <w:t>B</w:t>
      </w:r>
      <w:r w:rsidRPr="00A46440">
        <w:rPr>
          <w:rFonts w:ascii="Times New Roman" w:eastAsia="標楷體" w:hAnsi="Times New Roman"/>
          <w:color w:val="000000" w:themeColor="text1"/>
          <w:sz w:val="28"/>
          <w:szCs w:val="28"/>
          <w:lang w:eastAsia="zh-TW"/>
        </w:rPr>
        <w:t>級以上、或</w:t>
      </w:r>
      <w:r w:rsidRPr="00A46440">
        <w:rPr>
          <w:rFonts w:ascii="Times New Roman" w:eastAsia="標楷體" w:hAnsi="Times New Roman"/>
          <w:color w:val="000000" w:themeColor="text1"/>
          <w:sz w:val="28"/>
          <w:szCs w:val="28"/>
          <w:lang w:eastAsia="zh-TW"/>
        </w:rPr>
        <w:t>AHCI</w:t>
      </w:r>
      <w:r w:rsidRPr="00A46440">
        <w:rPr>
          <w:rFonts w:ascii="Times New Roman" w:eastAsia="標楷體" w:hAnsi="Times New Roman"/>
          <w:color w:val="000000" w:themeColor="text1"/>
          <w:sz w:val="28"/>
          <w:szCs w:val="28"/>
          <w:lang w:eastAsia="zh-TW"/>
        </w:rPr>
        <w:t>、或經校教評會審查認可之期刊。</w:t>
      </w:r>
    </w:p>
    <w:p w:rsidR="00DD4B20" w:rsidRPr="00A46440" w:rsidRDefault="008054C4" w:rsidP="009D6F99">
      <w:pPr>
        <w:spacing w:before="85" w:after="0" w:line="276" w:lineRule="auto"/>
        <w:ind w:leftChars="64" w:left="564" w:rightChars="338" w:right="744" w:hangingChars="151" w:hanging="423"/>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 </w:t>
      </w:r>
      <w:r w:rsidR="003D78C7" w:rsidRPr="00A46440">
        <w:rPr>
          <w:rFonts w:ascii="Times New Roman" w:hAnsi="Times New Roman"/>
          <w:color w:val="000000" w:themeColor="text1"/>
          <w:sz w:val="28"/>
        </w:rPr>
        <w:t>(1)</w:t>
      </w:r>
      <w:r w:rsidR="003D78C7" w:rsidRPr="00A46440">
        <w:rPr>
          <w:rFonts w:ascii="Times New Roman" w:hAnsi="Times New Roman"/>
          <w:color w:val="000000" w:themeColor="text1"/>
          <w:sz w:val="28"/>
        </w:rPr>
        <w:tab/>
      </w:r>
      <w:r w:rsidR="006B76E3" w:rsidRPr="00A46440">
        <w:rPr>
          <w:rFonts w:ascii="Times New Roman" w:hAnsi="Times New Roman"/>
          <w:color w:val="000000" w:themeColor="text1"/>
          <w:sz w:val="28"/>
        </w:rPr>
        <w:t>h</w:t>
      </w:r>
      <w:r w:rsidR="00CD444C" w:rsidRPr="00A46440">
        <w:rPr>
          <w:rFonts w:ascii="Times New Roman" w:hAnsi="Times New Roman"/>
          <w:color w:val="000000" w:themeColor="text1"/>
          <w:sz w:val="28"/>
        </w:rPr>
        <w:t xml:space="preserve">ave published in the last five years more journal papers than the average number of those published </w:t>
      </w:r>
      <w:r w:rsidR="00126642" w:rsidRPr="00A46440">
        <w:rPr>
          <w:rFonts w:ascii="Times New Roman" w:hAnsi="Times New Roman"/>
          <w:color w:val="000000" w:themeColor="text1"/>
          <w:sz w:val="28"/>
        </w:rPr>
        <w:t xml:space="preserve">in the last five years </w:t>
      </w:r>
      <w:r w:rsidR="00CD444C" w:rsidRPr="00A46440">
        <w:rPr>
          <w:rFonts w:ascii="Times New Roman" w:hAnsi="Times New Roman"/>
          <w:color w:val="000000" w:themeColor="text1"/>
          <w:sz w:val="28"/>
        </w:rPr>
        <w:t xml:space="preserve">by the full-time associate professors of the recruiting department/institute/program. </w:t>
      </w:r>
    </w:p>
    <w:p w:rsidR="00DD4B20" w:rsidRPr="00A46440" w:rsidRDefault="00CD444C" w:rsidP="009D6F99">
      <w:pPr>
        <w:spacing w:before="80" w:after="0" w:line="276" w:lineRule="auto"/>
        <w:ind w:leftChars="257" w:left="565" w:rightChars="338" w:right="744"/>
        <w:jc w:val="left"/>
        <w:rPr>
          <w:rFonts w:ascii="Times New Roman" w:hAnsi="Times New Roman"/>
          <w:color w:val="000000" w:themeColor="text1"/>
          <w:sz w:val="28"/>
          <w:lang w:eastAsia="zh-TW"/>
        </w:rPr>
      </w:pPr>
      <w:r w:rsidRPr="00A46440">
        <w:rPr>
          <w:rFonts w:ascii="Times New Roman" w:hAnsi="Times New Roman"/>
          <w:color w:val="000000" w:themeColor="text1"/>
          <w:sz w:val="28"/>
        </w:rPr>
        <w:t xml:space="preserve">The academic papers </w:t>
      </w:r>
      <w:r w:rsidR="00126642" w:rsidRPr="00A46440">
        <w:rPr>
          <w:rFonts w:ascii="Times New Roman" w:hAnsi="Times New Roman"/>
          <w:color w:val="000000" w:themeColor="text1"/>
          <w:sz w:val="28"/>
        </w:rPr>
        <w:t xml:space="preserve">published </w:t>
      </w:r>
      <w:r w:rsidRPr="00A46440">
        <w:rPr>
          <w:rFonts w:ascii="Times New Roman" w:hAnsi="Times New Roman"/>
          <w:color w:val="000000" w:themeColor="text1"/>
          <w:sz w:val="28"/>
        </w:rPr>
        <w:t>in the science and engineering areas should be published i</w:t>
      </w:r>
      <w:r w:rsidR="007B2E38" w:rsidRPr="00A46440">
        <w:rPr>
          <w:rFonts w:ascii="Times New Roman" w:hAnsi="Times New Roman"/>
          <w:color w:val="000000" w:themeColor="text1"/>
          <w:sz w:val="28"/>
        </w:rPr>
        <w:t xml:space="preserve">n journals in WOS SCI database while </w:t>
      </w:r>
      <w:r w:rsidRPr="00A46440">
        <w:rPr>
          <w:rFonts w:ascii="Times New Roman" w:hAnsi="Times New Roman"/>
          <w:color w:val="000000" w:themeColor="text1"/>
          <w:sz w:val="28"/>
        </w:rPr>
        <w:t xml:space="preserve">the academic papers in the arts and humanities, management, and social science areas should be published in journals in WOS SSCI database, or in the Class B or above journals </w:t>
      </w:r>
      <w:r w:rsidR="007B2E38" w:rsidRPr="00A46440">
        <w:rPr>
          <w:rFonts w:ascii="Times New Roman" w:hAnsi="Times New Roman"/>
          <w:color w:val="000000" w:themeColor="text1"/>
          <w:sz w:val="28"/>
        </w:rPr>
        <w:t>categorized</w:t>
      </w:r>
      <w:r w:rsidRPr="00A46440">
        <w:rPr>
          <w:rFonts w:ascii="Times New Roman" w:hAnsi="Times New Roman"/>
          <w:color w:val="000000" w:themeColor="text1"/>
          <w:sz w:val="28"/>
        </w:rPr>
        <w:t xml:space="preserve"> by MOST, or in the WOS AHCI database, or in the journals recognized by the </w:t>
      </w:r>
      <w:r w:rsidR="00E51820" w:rsidRPr="00A46440">
        <w:rPr>
          <w:rFonts w:ascii="Times New Roman" w:hAnsi="Times New Roman"/>
          <w:color w:val="000000" w:themeColor="text1"/>
          <w:sz w:val="28"/>
        </w:rPr>
        <w:t>UFEC</w:t>
      </w:r>
      <w:r w:rsidRPr="00A46440">
        <w:rPr>
          <w:rFonts w:ascii="Times New Roman" w:hAnsi="Times New Roman"/>
          <w:color w:val="000000" w:themeColor="text1"/>
          <w:sz w:val="28"/>
        </w:rPr>
        <w:t xml:space="preserve"> upon review. </w:t>
      </w:r>
      <w:r w:rsidRPr="00A46440">
        <w:rPr>
          <w:rFonts w:ascii="Times New Roman" w:hAnsi="Times New Roman"/>
          <w:color w:val="000000" w:themeColor="text1"/>
          <w:sz w:val="28"/>
          <w:lang w:eastAsia="zh-TW"/>
        </w:rPr>
        <w:t>Or,</w:t>
      </w:r>
    </w:p>
    <w:p w:rsidR="008054C4" w:rsidRPr="00A46440" w:rsidRDefault="008054C4" w:rsidP="009D6F99">
      <w:pPr>
        <w:spacing w:line="276" w:lineRule="auto"/>
        <w:ind w:leftChars="96" w:left="849" w:rightChars="322" w:right="708" w:hangingChars="228" w:hanging="63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二</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具國外相當副教授資格或助理教授四年以上之學術研究、教學工作經驗者。</w:t>
      </w:r>
    </w:p>
    <w:p w:rsidR="00DD4B20" w:rsidRPr="00A46440" w:rsidRDefault="007B2E38" w:rsidP="009D6F99">
      <w:pPr>
        <w:spacing w:before="85" w:after="0" w:line="276" w:lineRule="auto"/>
        <w:ind w:leftChars="129" w:left="707" w:rightChars="338" w:right="744" w:hangingChars="151" w:hanging="423"/>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 </w:t>
      </w:r>
      <w:r w:rsidR="004C0E3B" w:rsidRPr="00A46440">
        <w:rPr>
          <w:rFonts w:ascii="Times New Roman" w:hAnsi="Times New Roman"/>
          <w:color w:val="000000" w:themeColor="text1"/>
          <w:sz w:val="28"/>
        </w:rPr>
        <w:t>(2)</w:t>
      </w:r>
      <w:r w:rsidR="004C0E3B" w:rsidRPr="00A46440">
        <w:rPr>
          <w:rFonts w:ascii="Times New Roman" w:hAnsi="Times New Roman"/>
          <w:color w:val="000000" w:themeColor="text1"/>
          <w:sz w:val="28"/>
        </w:rPr>
        <w:tab/>
      </w:r>
      <w:r w:rsidR="003D78C7" w:rsidRPr="00A46440">
        <w:rPr>
          <w:rFonts w:ascii="Times New Roman" w:hAnsi="Times New Roman"/>
          <w:color w:val="000000" w:themeColor="text1"/>
          <w:sz w:val="28"/>
        </w:rPr>
        <w:tab/>
      </w:r>
      <w:r w:rsidR="006B76E3" w:rsidRPr="00A46440">
        <w:rPr>
          <w:rFonts w:ascii="Times New Roman" w:hAnsi="Times New Roman"/>
          <w:color w:val="000000" w:themeColor="text1"/>
          <w:sz w:val="28"/>
        </w:rPr>
        <w:t>h</w:t>
      </w:r>
      <w:r w:rsidR="00CD444C" w:rsidRPr="00A46440">
        <w:rPr>
          <w:rFonts w:ascii="Times New Roman" w:hAnsi="Times New Roman"/>
          <w:color w:val="000000" w:themeColor="text1"/>
          <w:sz w:val="28"/>
        </w:rPr>
        <w:t xml:space="preserve">ave </w:t>
      </w:r>
      <w:r w:rsidR="00126642" w:rsidRPr="00A46440">
        <w:rPr>
          <w:rFonts w:ascii="Times New Roman" w:hAnsi="Times New Roman"/>
          <w:color w:val="000000" w:themeColor="text1"/>
          <w:sz w:val="28"/>
        </w:rPr>
        <w:t xml:space="preserve">been an associate professor (or equivalent thereof) in a foreign university or have been an assistant professor with working </w:t>
      </w:r>
      <w:r w:rsidR="00CD444C" w:rsidRPr="00A46440">
        <w:rPr>
          <w:rFonts w:ascii="Times New Roman" w:hAnsi="Times New Roman"/>
          <w:color w:val="000000" w:themeColor="text1"/>
          <w:sz w:val="28"/>
        </w:rPr>
        <w:t xml:space="preserve">experience in </w:t>
      </w:r>
      <w:r w:rsidRPr="00A46440">
        <w:rPr>
          <w:rFonts w:ascii="Times New Roman" w:hAnsi="Times New Roman"/>
          <w:color w:val="000000" w:themeColor="text1"/>
          <w:sz w:val="28"/>
        </w:rPr>
        <w:t>relevant</w:t>
      </w:r>
      <w:r w:rsidR="00CD444C" w:rsidRPr="00A46440">
        <w:rPr>
          <w:rFonts w:ascii="Times New Roman" w:hAnsi="Times New Roman"/>
          <w:color w:val="000000" w:themeColor="text1"/>
          <w:sz w:val="28"/>
        </w:rPr>
        <w:t xml:space="preserve"> academic research </w:t>
      </w:r>
      <w:r w:rsidR="006B76E3" w:rsidRPr="00A46440">
        <w:rPr>
          <w:rFonts w:ascii="Times New Roman" w:hAnsi="Times New Roman"/>
          <w:color w:val="000000" w:themeColor="text1"/>
          <w:sz w:val="28"/>
        </w:rPr>
        <w:t>or</w:t>
      </w:r>
      <w:r w:rsidR="00CD444C" w:rsidRPr="00A46440">
        <w:rPr>
          <w:rFonts w:ascii="Times New Roman" w:hAnsi="Times New Roman"/>
          <w:color w:val="000000" w:themeColor="text1"/>
          <w:sz w:val="28"/>
        </w:rPr>
        <w:t xml:space="preserve"> teaching for at least </w:t>
      </w:r>
      <w:r w:rsidR="00282EE8" w:rsidRPr="00A46440">
        <w:rPr>
          <w:rFonts w:ascii="Times New Roman" w:hAnsi="Times New Roman"/>
          <w:color w:val="000000" w:themeColor="text1"/>
          <w:sz w:val="28"/>
        </w:rPr>
        <w:t>four</w:t>
      </w:r>
      <w:r w:rsidR="00CD444C" w:rsidRPr="00A46440">
        <w:rPr>
          <w:rFonts w:ascii="Times New Roman" w:hAnsi="Times New Roman"/>
          <w:color w:val="000000" w:themeColor="text1"/>
          <w:sz w:val="28"/>
        </w:rPr>
        <w:t xml:space="preserve"> years.</w:t>
      </w:r>
    </w:p>
    <w:p w:rsidR="008054C4" w:rsidRPr="00A46440" w:rsidRDefault="008054C4" w:rsidP="009D6F99">
      <w:pPr>
        <w:spacing w:line="276" w:lineRule="auto"/>
        <w:ind w:leftChars="64" w:left="141" w:firstLine="2"/>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三、教授：</w:t>
      </w:r>
      <w:r w:rsidRPr="00A46440">
        <w:rPr>
          <w:rFonts w:ascii="Times New Roman" w:eastAsia="標楷體" w:hAnsi="Times New Roman"/>
          <w:color w:val="000000" w:themeColor="text1"/>
          <w:sz w:val="28"/>
          <w:szCs w:val="28"/>
          <w:lang w:eastAsia="zh-TW"/>
        </w:rPr>
        <w:t xml:space="preserve"> </w:t>
      </w:r>
    </w:p>
    <w:p w:rsidR="00DD4B20" w:rsidRPr="00A46440" w:rsidRDefault="004C0E3B" w:rsidP="009D6F99">
      <w:pPr>
        <w:spacing w:before="110" w:after="0" w:line="276" w:lineRule="auto"/>
        <w:ind w:leftChars="64" w:left="141"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 xml:space="preserve">3. </w:t>
      </w:r>
      <w:r w:rsidR="00CD444C" w:rsidRPr="00A46440">
        <w:rPr>
          <w:rFonts w:ascii="Times New Roman" w:hAnsi="Times New Roman"/>
          <w:color w:val="000000" w:themeColor="text1"/>
          <w:sz w:val="28"/>
        </w:rPr>
        <w:t xml:space="preserve">Professor should: </w:t>
      </w:r>
    </w:p>
    <w:p w:rsidR="008054C4" w:rsidRPr="00A46440" w:rsidRDefault="008054C4" w:rsidP="009D6F99">
      <w:pPr>
        <w:spacing w:line="276" w:lineRule="auto"/>
        <w:ind w:leftChars="64" w:left="849" w:rightChars="386" w:right="849" w:hangingChars="253" w:hanging="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具國外相當教授資格或副教授五年以上之學術研究、教學工作經驗者。</w:t>
      </w:r>
    </w:p>
    <w:p w:rsidR="007B2E38" w:rsidRPr="00A46440" w:rsidRDefault="008054C4" w:rsidP="009D6F99">
      <w:pPr>
        <w:spacing w:before="85" w:after="0" w:line="276" w:lineRule="auto"/>
        <w:ind w:leftChars="65" w:left="706" w:rightChars="338" w:right="744" w:hangingChars="201" w:hanging="563"/>
        <w:jc w:val="left"/>
        <w:rPr>
          <w:rFonts w:ascii="Times New Roman" w:hAnsi="Times New Roman"/>
          <w:color w:val="000000" w:themeColor="text1"/>
          <w:sz w:val="28"/>
          <w:lang w:eastAsia="zh-TW"/>
        </w:rPr>
      </w:pPr>
      <w:r w:rsidRPr="00A46440">
        <w:rPr>
          <w:rFonts w:ascii="Times New Roman" w:hAnsi="Times New Roman"/>
          <w:color w:val="000000" w:themeColor="text1"/>
          <w:sz w:val="28"/>
          <w:lang w:eastAsia="zh-TW"/>
        </w:rPr>
        <w:t xml:space="preserve"> </w:t>
      </w:r>
      <w:r w:rsidR="007B2E38" w:rsidRPr="00A46440">
        <w:rPr>
          <w:rFonts w:ascii="Times New Roman" w:hAnsi="Times New Roman"/>
          <w:color w:val="000000" w:themeColor="text1"/>
          <w:sz w:val="28"/>
        </w:rPr>
        <w:t>(1)</w:t>
      </w:r>
      <w:r w:rsidR="007B2E38" w:rsidRPr="00A46440">
        <w:rPr>
          <w:rFonts w:ascii="Times New Roman" w:hAnsi="Times New Roman"/>
          <w:color w:val="000000" w:themeColor="text1"/>
          <w:sz w:val="28"/>
        </w:rPr>
        <w:tab/>
      </w:r>
      <w:r w:rsidR="006B76E3" w:rsidRPr="00A46440">
        <w:rPr>
          <w:rFonts w:ascii="Times New Roman" w:hAnsi="Times New Roman"/>
          <w:color w:val="000000" w:themeColor="text1"/>
          <w:sz w:val="28"/>
        </w:rPr>
        <w:t>h</w:t>
      </w:r>
      <w:r w:rsidR="00126642" w:rsidRPr="00A46440">
        <w:rPr>
          <w:rFonts w:ascii="Times New Roman" w:hAnsi="Times New Roman"/>
          <w:color w:val="000000" w:themeColor="text1"/>
          <w:sz w:val="28"/>
        </w:rPr>
        <w:t xml:space="preserve">ave been a professor (or equivalent thereof) in a foreign university or have been an associate professor with working experience in relevant academic research and/or teaching for at least </w:t>
      </w:r>
      <w:r w:rsidR="00282EE8" w:rsidRPr="00A46440">
        <w:rPr>
          <w:rFonts w:ascii="Times New Roman" w:hAnsi="Times New Roman"/>
          <w:color w:val="000000" w:themeColor="text1"/>
          <w:sz w:val="28"/>
        </w:rPr>
        <w:t>five</w:t>
      </w:r>
      <w:r w:rsidR="00126642" w:rsidRPr="00A46440">
        <w:rPr>
          <w:rFonts w:ascii="Times New Roman" w:hAnsi="Times New Roman"/>
          <w:color w:val="000000" w:themeColor="text1"/>
          <w:sz w:val="28"/>
        </w:rPr>
        <w:t xml:space="preserve"> years.</w:t>
      </w:r>
      <w:r w:rsidR="00126642" w:rsidRPr="00A46440">
        <w:rPr>
          <w:rFonts w:ascii="Times New Roman" w:hAnsi="Times New Roman"/>
          <w:color w:val="000000" w:themeColor="text1"/>
          <w:sz w:val="28"/>
          <w:lang w:eastAsia="zh-TW"/>
        </w:rPr>
        <w:t xml:space="preserve"> </w:t>
      </w:r>
      <w:r w:rsidR="00CD444C" w:rsidRPr="00A46440">
        <w:rPr>
          <w:rFonts w:ascii="Times New Roman" w:hAnsi="Times New Roman"/>
          <w:color w:val="000000" w:themeColor="text1"/>
          <w:sz w:val="28"/>
          <w:lang w:eastAsia="zh-TW"/>
        </w:rPr>
        <w:t>Or,</w:t>
      </w:r>
    </w:p>
    <w:p w:rsidR="008054C4" w:rsidRPr="00A46440" w:rsidRDefault="008054C4" w:rsidP="009D6F99">
      <w:pPr>
        <w:spacing w:line="276" w:lineRule="auto"/>
        <w:ind w:leftChars="64" w:left="849" w:rightChars="322" w:right="708" w:hangingChars="253" w:hanging="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lastRenderedPageBreak/>
        <w:t>(</w:t>
      </w:r>
      <w:r w:rsidRPr="00A46440">
        <w:rPr>
          <w:rFonts w:ascii="Times New Roman" w:eastAsia="標楷體" w:hAnsi="Times New Roman"/>
          <w:color w:val="000000" w:themeColor="text1"/>
          <w:sz w:val="28"/>
          <w:szCs w:val="28"/>
          <w:lang w:eastAsia="zh-TW"/>
        </w:rPr>
        <w:t>二</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最近五年期刊論文發表篇數達聘任</w:t>
      </w:r>
      <w:proofErr w:type="gramStart"/>
      <w:r w:rsidRPr="00A46440">
        <w:rPr>
          <w:rFonts w:ascii="Times New Roman" w:eastAsia="標楷體" w:hAnsi="Times New Roman"/>
          <w:color w:val="000000" w:themeColor="text1"/>
          <w:sz w:val="28"/>
          <w:szCs w:val="28"/>
          <w:lang w:eastAsia="zh-TW"/>
        </w:rPr>
        <w:t>單位同職級</w:t>
      </w:r>
      <w:proofErr w:type="gramEnd"/>
      <w:r w:rsidRPr="00A46440">
        <w:rPr>
          <w:rFonts w:ascii="Times New Roman" w:eastAsia="標楷體" w:hAnsi="Times New Roman"/>
          <w:color w:val="000000" w:themeColor="text1"/>
          <w:sz w:val="28"/>
          <w:szCs w:val="28"/>
          <w:lang w:eastAsia="zh-TW"/>
        </w:rPr>
        <w:t>專任教師最近五年</w:t>
      </w:r>
      <w:proofErr w:type="gramStart"/>
      <w:r w:rsidRPr="00A46440">
        <w:rPr>
          <w:rFonts w:ascii="Times New Roman" w:eastAsia="標楷體" w:hAnsi="Times New Roman"/>
          <w:color w:val="000000" w:themeColor="text1"/>
          <w:sz w:val="28"/>
          <w:szCs w:val="28"/>
          <w:lang w:eastAsia="zh-TW"/>
        </w:rPr>
        <w:t>平均篇</w:t>
      </w:r>
      <w:proofErr w:type="gramEnd"/>
      <w:r w:rsidRPr="00A46440">
        <w:rPr>
          <w:rFonts w:ascii="Times New Roman" w:eastAsia="標楷體" w:hAnsi="Times New Roman"/>
          <w:color w:val="000000" w:themeColor="text1"/>
          <w:sz w:val="28"/>
          <w:szCs w:val="28"/>
          <w:lang w:eastAsia="zh-TW"/>
        </w:rPr>
        <w:t>數以上者。其中</w:t>
      </w:r>
      <w:proofErr w:type="gramStart"/>
      <w:r w:rsidRPr="00A46440">
        <w:rPr>
          <w:rFonts w:ascii="Times New Roman" w:eastAsia="標楷體" w:hAnsi="Times New Roman"/>
          <w:color w:val="000000" w:themeColor="text1"/>
          <w:sz w:val="28"/>
          <w:szCs w:val="28"/>
          <w:lang w:eastAsia="zh-TW"/>
        </w:rPr>
        <w:t>理工類科</w:t>
      </w:r>
      <w:proofErr w:type="gramEnd"/>
      <w:r w:rsidRPr="00A46440">
        <w:rPr>
          <w:rFonts w:ascii="Times New Roman" w:eastAsia="標楷體" w:hAnsi="Times New Roman"/>
          <w:color w:val="000000" w:themeColor="text1"/>
          <w:sz w:val="28"/>
          <w:szCs w:val="28"/>
          <w:lang w:eastAsia="zh-TW"/>
        </w:rPr>
        <w:t>應發表在</w:t>
      </w:r>
      <w:r w:rsidRPr="00A46440">
        <w:rPr>
          <w:rFonts w:ascii="Times New Roman" w:eastAsia="標楷體" w:hAnsi="Times New Roman"/>
          <w:color w:val="000000" w:themeColor="text1"/>
          <w:sz w:val="28"/>
          <w:szCs w:val="28"/>
          <w:lang w:eastAsia="zh-TW"/>
        </w:rPr>
        <w:t>SCI</w:t>
      </w:r>
      <w:r w:rsidRPr="00A46440">
        <w:rPr>
          <w:rFonts w:ascii="Times New Roman" w:eastAsia="標楷體" w:hAnsi="Times New Roman"/>
          <w:color w:val="000000" w:themeColor="text1"/>
          <w:sz w:val="28"/>
          <w:szCs w:val="28"/>
          <w:lang w:eastAsia="zh-TW"/>
        </w:rPr>
        <w:t>期刊；文法商類科應發表在</w:t>
      </w:r>
      <w:r w:rsidRPr="00A46440">
        <w:rPr>
          <w:rFonts w:ascii="Times New Roman" w:eastAsia="標楷體" w:hAnsi="Times New Roman"/>
          <w:color w:val="000000" w:themeColor="text1"/>
          <w:sz w:val="28"/>
          <w:szCs w:val="28"/>
          <w:lang w:eastAsia="zh-TW"/>
        </w:rPr>
        <w:t>SSCI</w:t>
      </w:r>
      <w:r w:rsidRPr="00A46440">
        <w:rPr>
          <w:rFonts w:ascii="Times New Roman" w:eastAsia="標楷體" w:hAnsi="Times New Roman"/>
          <w:color w:val="000000" w:themeColor="text1"/>
          <w:sz w:val="28"/>
          <w:szCs w:val="28"/>
          <w:lang w:eastAsia="zh-TW"/>
        </w:rPr>
        <w:t>、或科技部人文社會</w:t>
      </w:r>
      <w:r w:rsidRPr="00A46440">
        <w:rPr>
          <w:rFonts w:ascii="Times New Roman" w:eastAsia="標楷體" w:hAnsi="Times New Roman"/>
          <w:color w:val="000000" w:themeColor="text1"/>
          <w:sz w:val="28"/>
          <w:szCs w:val="28"/>
          <w:lang w:eastAsia="zh-TW"/>
        </w:rPr>
        <w:t>B</w:t>
      </w:r>
      <w:r w:rsidRPr="00A46440">
        <w:rPr>
          <w:rFonts w:ascii="Times New Roman" w:eastAsia="標楷體" w:hAnsi="Times New Roman"/>
          <w:color w:val="000000" w:themeColor="text1"/>
          <w:sz w:val="28"/>
          <w:szCs w:val="28"/>
          <w:lang w:eastAsia="zh-TW"/>
        </w:rPr>
        <w:t>級以上、或</w:t>
      </w:r>
      <w:r w:rsidRPr="00A46440">
        <w:rPr>
          <w:rFonts w:ascii="Times New Roman" w:eastAsia="標楷體" w:hAnsi="Times New Roman"/>
          <w:color w:val="000000" w:themeColor="text1"/>
          <w:sz w:val="28"/>
          <w:szCs w:val="28"/>
          <w:lang w:eastAsia="zh-TW"/>
        </w:rPr>
        <w:t>AHCI</w:t>
      </w:r>
      <w:r w:rsidRPr="00A46440">
        <w:rPr>
          <w:rFonts w:ascii="Times New Roman" w:eastAsia="標楷體" w:hAnsi="Times New Roman"/>
          <w:color w:val="000000" w:themeColor="text1"/>
          <w:sz w:val="28"/>
          <w:szCs w:val="28"/>
          <w:lang w:eastAsia="zh-TW"/>
        </w:rPr>
        <w:t>、或經校教評會審查認可之期刊。</w:t>
      </w:r>
    </w:p>
    <w:p w:rsidR="00DD4B20" w:rsidRPr="00A46440" w:rsidRDefault="008054C4" w:rsidP="009D6F99">
      <w:pPr>
        <w:spacing w:before="85" w:after="0" w:line="276" w:lineRule="auto"/>
        <w:ind w:leftChars="85" w:left="705" w:rightChars="338" w:right="744" w:hangingChars="185" w:hanging="518"/>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 </w:t>
      </w:r>
      <w:r w:rsidR="007B2E38" w:rsidRPr="00A46440">
        <w:rPr>
          <w:rFonts w:ascii="Times New Roman" w:hAnsi="Times New Roman"/>
          <w:color w:val="000000" w:themeColor="text1"/>
          <w:sz w:val="28"/>
        </w:rPr>
        <w:t>(2)</w:t>
      </w:r>
      <w:r w:rsidR="007B2E38" w:rsidRPr="00A46440">
        <w:rPr>
          <w:rFonts w:ascii="Times New Roman" w:hAnsi="Times New Roman"/>
          <w:color w:val="000000" w:themeColor="text1"/>
          <w:sz w:val="28"/>
        </w:rPr>
        <w:tab/>
      </w:r>
      <w:r w:rsidR="006B76E3" w:rsidRPr="00A46440">
        <w:rPr>
          <w:rFonts w:ascii="Times New Roman" w:hAnsi="Times New Roman"/>
          <w:color w:val="000000" w:themeColor="text1"/>
          <w:sz w:val="28"/>
        </w:rPr>
        <w:t>h</w:t>
      </w:r>
      <w:r w:rsidR="00CD444C" w:rsidRPr="00A46440">
        <w:rPr>
          <w:rFonts w:ascii="Times New Roman" w:hAnsi="Times New Roman"/>
          <w:color w:val="000000" w:themeColor="text1"/>
          <w:sz w:val="28"/>
        </w:rPr>
        <w:t xml:space="preserve">ave published in the last five years more journal papers than the average number of those published </w:t>
      </w:r>
      <w:r w:rsidR="00126642" w:rsidRPr="00A46440">
        <w:rPr>
          <w:rFonts w:ascii="Times New Roman" w:hAnsi="Times New Roman"/>
          <w:color w:val="000000" w:themeColor="text1"/>
          <w:sz w:val="28"/>
        </w:rPr>
        <w:t xml:space="preserve">in the last five years </w:t>
      </w:r>
      <w:r w:rsidR="00CD444C" w:rsidRPr="00A46440">
        <w:rPr>
          <w:rFonts w:ascii="Times New Roman" w:hAnsi="Times New Roman"/>
          <w:color w:val="000000" w:themeColor="text1"/>
          <w:sz w:val="28"/>
        </w:rPr>
        <w:t xml:space="preserve">by the full-time professors of the </w:t>
      </w:r>
      <w:r w:rsidR="0019255D" w:rsidRPr="00A46440">
        <w:rPr>
          <w:rFonts w:ascii="Times New Roman" w:hAnsi="Times New Roman"/>
          <w:color w:val="000000" w:themeColor="text1"/>
          <w:sz w:val="28"/>
        </w:rPr>
        <w:t>recruiting</w:t>
      </w:r>
      <w:r w:rsidR="00CD444C" w:rsidRPr="00A46440">
        <w:rPr>
          <w:rFonts w:ascii="Times New Roman" w:hAnsi="Times New Roman"/>
          <w:color w:val="000000" w:themeColor="text1"/>
          <w:sz w:val="28"/>
        </w:rPr>
        <w:t xml:space="preserve"> department/institute/program. </w:t>
      </w:r>
    </w:p>
    <w:p w:rsidR="00DD4B20" w:rsidRPr="00A46440" w:rsidRDefault="00CD444C" w:rsidP="009D6F99">
      <w:pPr>
        <w:spacing w:before="80" w:after="0" w:line="276" w:lineRule="auto"/>
        <w:ind w:leftChars="321" w:left="707" w:rightChars="338" w:right="744" w:hanging="1"/>
        <w:jc w:val="left"/>
        <w:rPr>
          <w:rFonts w:ascii="Times New Roman" w:hAnsi="Times New Roman"/>
          <w:color w:val="000000" w:themeColor="text1"/>
          <w:sz w:val="28"/>
        </w:rPr>
      </w:pPr>
      <w:r w:rsidRPr="00A46440">
        <w:rPr>
          <w:rFonts w:ascii="Times New Roman" w:hAnsi="Times New Roman"/>
          <w:color w:val="000000" w:themeColor="text1"/>
          <w:sz w:val="28"/>
        </w:rPr>
        <w:t xml:space="preserve">The academic papers </w:t>
      </w:r>
      <w:r w:rsidR="00126642" w:rsidRPr="00A46440">
        <w:rPr>
          <w:rFonts w:ascii="Times New Roman" w:hAnsi="Times New Roman"/>
          <w:color w:val="000000" w:themeColor="text1"/>
          <w:sz w:val="28"/>
        </w:rPr>
        <w:t xml:space="preserve">published </w:t>
      </w:r>
      <w:r w:rsidRPr="00A46440">
        <w:rPr>
          <w:rFonts w:ascii="Times New Roman" w:hAnsi="Times New Roman"/>
          <w:color w:val="000000" w:themeColor="text1"/>
          <w:sz w:val="28"/>
        </w:rPr>
        <w:t xml:space="preserve">in the science and engineering areas should be published in journals in WOS SCI database, the academic papers in the arts and humanities, management, and social science areas should be published in journals in WOS SSCI database, or in the Class B or above journals </w:t>
      </w:r>
      <w:r w:rsidR="004B786F" w:rsidRPr="00A46440">
        <w:rPr>
          <w:rFonts w:ascii="Times New Roman" w:hAnsi="Times New Roman"/>
          <w:color w:val="000000" w:themeColor="text1"/>
          <w:sz w:val="28"/>
        </w:rPr>
        <w:t>categorized</w:t>
      </w:r>
      <w:r w:rsidRPr="00A46440">
        <w:rPr>
          <w:rFonts w:ascii="Times New Roman" w:hAnsi="Times New Roman"/>
          <w:color w:val="000000" w:themeColor="text1"/>
          <w:sz w:val="28"/>
        </w:rPr>
        <w:t xml:space="preserve"> by MOST, or in the WOS AHCI database, or in the journals recognized by the </w:t>
      </w:r>
      <w:r w:rsidR="00E51820" w:rsidRPr="00A46440">
        <w:rPr>
          <w:rFonts w:ascii="Times New Roman" w:hAnsi="Times New Roman"/>
          <w:color w:val="000000" w:themeColor="text1"/>
          <w:sz w:val="28"/>
        </w:rPr>
        <w:t>UFEC</w:t>
      </w:r>
      <w:r w:rsidRPr="00A46440">
        <w:rPr>
          <w:rFonts w:ascii="Times New Roman" w:hAnsi="Times New Roman"/>
          <w:color w:val="000000" w:themeColor="text1"/>
          <w:sz w:val="28"/>
        </w:rPr>
        <w:t xml:space="preserve"> upon review.</w:t>
      </w:r>
    </w:p>
    <w:p w:rsidR="008054C4" w:rsidRPr="00A46440" w:rsidRDefault="008054C4" w:rsidP="009D6F99">
      <w:pPr>
        <w:spacing w:before="105" w:after="0" w:line="276" w:lineRule="auto"/>
        <w:ind w:leftChars="128" w:left="283" w:rightChars="338" w:right="744" w:hanging="1"/>
        <w:jc w:val="left"/>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各級教師若未符合前項各款之條件者，基於延攬性質或專業領域的特殊性，</w:t>
      </w:r>
      <w:proofErr w:type="gramStart"/>
      <w:r w:rsidRPr="00A46440">
        <w:rPr>
          <w:rFonts w:ascii="Times New Roman" w:eastAsia="標楷體" w:hAnsi="Times New Roman"/>
          <w:color w:val="000000" w:themeColor="text1"/>
          <w:sz w:val="28"/>
          <w:szCs w:val="28"/>
          <w:lang w:eastAsia="zh-TW"/>
        </w:rPr>
        <w:t>提聘單位</w:t>
      </w:r>
      <w:proofErr w:type="gramEnd"/>
      <w:r w:rsidRPr="00A46440">
        <w:rPr>
          <w:rFonts w:ascii="Times New Roman" w:eastAsia="標楷體" w:hAnsi="Times New Roman"/>
          <w:color w:val="000000" w:themeColor="text1"/>
          <w:sz w:val="28"/>
          <w:szCs w:val="28"/>
          <w:lang w:eastAsia="zh-TW"/>
        </w:rPr>
        <w:t>若有具體理由或足資證明</w:t>
      </w:r>
      <w:proofErr w:type="gramStart"/>
      <w:r w:rsidRPr="00A46440">
        <w:rPr>
          <w:rFonts w:ascii="Times New Roman" w:eastAsia="標楷體" w:hAnsi="Times New Roman"/>
          <w:color w:val="000000" w:themeColor="text1"/>
          <w:sz w:val="28"/>
          <w:szCs w:val="28"/>
          <w:lang w:eastAsia="zh-TW"/>
        </w:rPr>
        <w:t>被提聘人</w:t>
      </w:r>
      <w:proofErr w:type="gramEnd"/>
      <w:r w:rsidRPr="00A46440">
        <w:rPr>
          <w:rFonts w:ascii="Times New Roman" w:eastAsia="標楷體" w:hAnsi="Times New Roman"/>
          <w:color w:val="000000" w:themeColor="text1"/>
          <w:sz w:val="28"/>
          <w:szCs w:val="28"/>
          <w:lang w:eastAsia="zh-TW"/>
        </w:rPr>
        <w:t>極具研究潛力者，應提出相關</w:t>
      </w:r>
      <w:proofErr w:type="gramStart"/>
      <w:r w:rsidRPr="00A46440">
        <w:rPr>
          <w:rFonts w:ascii="Times New Roman" w:eastAsia="標楷體" w:hAnsi="Times New Roman"/>
          <w:color w:val="000000" w:themeColor="text1"/>
          <w:sz w:val="28"/>
          <w:szCs w:val="28"/>
          <w:lang w:eastAsia="zh-TW"/>
        </w:rPr>
        <w:t>事證經系</w:t>
      </w:r>
      <w:proofErr w:type="gramEnd"/>
      <w:r w:rsidRPr="00A46440">
        <w:rPr>
          <w:rFonts w:ascii="Times New Roman" w:eastAsia="標楷體" w:hAnsi="Times New Roman"/>
          <w:color w:val="000000" w:themeColor="text1"/>
          <w:sz w:val="28"/>
          <w:szCs w:val="28"/>
          <w:lang w:eastAsia="zh-TW"/>
        </w:rPr>
        <w:t>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、院（西灣學院）、校教評會個案審查。</w:t>
      </w:r>
    </w:p>
    <w:p w:rsidR="000D604D" w:rsidRPr="00A46440" w:rsidRDefault="00CD444C" w:rsidP="009D6F99">
      <w:pPr>
        <w:spacing w:before="105" w:after="0" w:line="276" w:lineRule="auto"/>
        <w:ind w:leftChars="128" w:left="283" w:rightChars="338" w:right="744" w:hanging="1"/>
        <w:jc w:val="left"/>
        <w:rPr>
          <w:rFonts w:ascii="Times New Roman" w:hAnsi="Times New Roman"/>
          <w:color w:val="000000" w:themeColor="text1"/>
        </w:rPr>
      </w:pPr>
      <w:r w:rsidRPr="00A46440">
        <w:rPr>
          <w:rFonts w:ascii="Times New Roman" w:hAnsi="Times New Roman"/>
          <w:color w:val="000000" w:themeColor="text1"/>
          <w:sz w:val="28"/>
        </w:rPr>
        <w:t>In the situation that the applicant</w:t>
      </w:r>
      <w:r w:rsidR="004E3102" w:rsidRPr="00A46440">
        <w:rPr>
          <w:rFonts w:ascii="Times New Roman" w:hAnsi="Times New Roman"/>
          <w:color w:val="000000" w:themeColor="text1"/>
          <w:sz w:val="28"/>
        </w:rPr>
        <w:t>s</w:t>
      </w:r>
      <w:r w:rsidRPr="00A46440">
        <w:rPr>
          <w:rFonts w:ascii="Times New Roman" w:hAnsi="Times New Roman"/>
          <w:color w:val="000000" w:themeColor="text1"/>
          <w:sz w:val="28"/>
        </w:rPr>
        <w:t xml:space="preserve"> fail to meet the conditions </w:t>
      </w:r>
      <w:r w:rsidR="00126642" w:rsidRPr="00A46440">
        <w:rPr>
          <w:rFonts w:ascii="Times New Roman" w:hAnsi="Times New Roman"/>
          <w:color w:val="000000" w:themeColor="text1"/>
          <w:sz w:val="28"/>
        </w:rPr>
        <w:t xml:space="preserve">stipulated above </w:t>
      </w:r>
      <w:r w:rsidRPr="00A46440">
        <w:rPr>
          <w:rFonts w:ascii="Times New Roman" w:hAnsi="Times New Roman"/>
          <w:color w:val="000000" w:themeColor="text1"/>
          <w:sz w:val="28"/>
        </w:rPr>
        <w:t xml:space="preserve">for professors of different ranks, based on the nature of specialization or specialties of the department/institute/program, the recruiting unit can submit </w:t>
      </w:r>
      <w:r w:rsidR="006B76E3" w:rsidRPr="00A46440">
        <w:rPr>
          <w:rFonts w:ascii="Times New Roman" w:hAnsi="Times New Roman"/>
          <w:color w:val="000000" w:themeColor="text1"/>
          <w:sz w:val="28"/>
        </w:rPr>
        <w:t xml:space="preserve">an </w:t>
      </w:r>
      <w:r w:rsidRPr="00A46440">
        <w:rPr>
          <w:rFonts w:ascii="Times New Roman" w:hAnsi="Times New Roman"/>
          <w:color w:val="000000" w:themeColor="text1"/>
          <w:sz w:val="28"/>
        </w:rPr>
        <w:t xml:space="preserve">appointment application if the department/institute/program presents </w:t>
      </w:r>
      <w:r w:rsidR="006B76E3" w:rsidRPr="00A46440">
        <w:rPr>
          <w:rFonts w:ascii="Times New Roman" w:hAnsi="Times New Roman"/>
          <w:color w:val="000000" w:themeColor="text1"/>
          <w:sz w:val="28"/>
        </w:rPr>
        <w:t xml:space="preserve">solid </w:t>
      </w:r>
      <w:r w:rsidR="004B786F" w:rsidRPr="00A46440">
        <w:rPr>
          <w:rFonts w:ascii="Times New Roman" w:hAnsi="Times New Roman"/>
          <w:color w:val="000000" w:themeColor="text1"/>
          <w:sz w:val="28"/>
        </w:rPr>
        <w:t>reasoning</w:t>
      </w:r>
      <w:r w:rsidRPr="00A46440">
        <w:rPr>
          <w:rFonts w:ascii="Times New Roman" w:hAnsi="Times New Roman"/>
          <w:color w:val="000000" w:themeColor="text1"/>
          <w:sz w:val="28"/>
        </w:rPr>
        <w:t xml:space="preserve"> or provide</w:t>
      </w:r>
      <w:r w:rsidR="006B76E3" w:rsidRPr="00A46440">
        <w:rPr>
          <w:rFonts w:ascii="Times New Roman" w:hAnsi="Times New Roman"/>
          <w:color w:val="000000" w:themeColor="text1"/>
          <w:sz w:val="28"/>
        </w:rPr>
        <w:t>s substantial</w:t>
      </w:r>
      <w:r w:rsidRPr="00A46440">
        <w:rPr>
          <w:rFonts w:ascii="Times New Roman" w:hAnsi="Times New Roman"/>
          <w:color w:val="000000" w:themeColor="text1"/>
          <w:sz w:val="28"/>
        </w:rPr>
        <w:t xml:space="preserve"> evidence to demonstrate the applicant</w:t>
      </w:r>
      <w:r w:rsidR="00282EE8" w:rsidRPr="00A46440">
        <w:rPr>
          <w:rFonts w:ascii="Times New Roman" w:hAnsi="Times New Roman"/>
          <w:color w:val="000000" w:themeColor="text1"/>
          <w:sz w:val="28"/>
        </w:rPr>
        <w:t>’</w:t>
      </w:r>
      <w:r w:rsidR="004E3102" w:rsidRPr="00A46440">
        <w:rPr>
          <w:rFonts w:ascii="Times New Roman" w:hAnsi="Times New Roman"/>
          <w:color w:val="000000" w:themeColor="text1"/>
          <w:sz w:val="28"/>
        </w:rPr>
        <w:t xml:space="preserve">s </w:t>
      </w:r>
      <w:r w:rsidR="00282EE8" w:rsidRPr="00A46440">
        <w:rPr>
          <w:rFonts w:ascii="Times New Roman" w:hAnsi="Times New Roman"/>
          <w:color w:val="000000" w:themeColor="text1"/>
          <w:sz w:val="28"/>
        </w:rPr>
        <w:t>extraordinary</w:t>
      </w:r>
      <w:r w:rsidRPr="00A46440">
        <w:rPr>
          <w:rFonts w:ascii="Times New Roman" w:hAnsi="Times New Roman"/>
          <w:color w:val="000000" w:themeColor="text1"/>
          <w:sz w:val="28"/>
        </w:rPr>
        <w:t xml:space="preserve"> potential in research. The application along with supporting </w:t>
      </w:r>
      <w:r w:rsidR="004E3102" w:rsidRPr="00A46440">
        <w:rPr>
          <w:rFonts w:ascii="Times New Roman" w:hAnsi="Times New Roman"/>
          <w:color w:val="000000" w:themeColor="text1"/>
          <w:sz w:val="28"/>
        </w:rPr>
        <w:t xml:space="preserve">documentations and </w:t>
      </w:r>
      <w:r w:rsidRPr="00A46440">
        <w:rPr>
          <w:rFonts w:ascii="Times New Roman" w:hAnsi="Times New Roman"/>
          <w:color w:val="000000" w:themeColor="text1"/>
          <w:sz w:val="28"/>
        </w:rPr>
        <w:t>material</w:t>
      </w:r>
      <w:r w:rsidR="004E3102" w:rsidRPr="00A46440">
        <w:rPr>
          <w:rFonts w:ascii="Times New Roman" w:hAnsi="Times New Roman"/>
          <w:color w:val="000000" w:themeColor="text1"/>
          <w:sz w:val="28"/>
        </w:rPr>
        <w:t xml:space="preserve">s </w:t>
      </w:r>
      <w:r w:rsidR="00282EE8" w:rsidRPr="00A46440">
        <w:rPr>
          <w:rFonts w:ascii="Times New Roman" w:hAnsi="Times New Roman"/>
          <w:color w:val="000000" w:themeColor="text1"/>
          <w:sz w:val="28"/>
        </w:rPr>
        <w:t>may</w:t>
      </w:r>
      <w:r w:rsidR="004E3102" w:rsidRPr="00A46440">
        <w:rPr>
          <w:rFonts w:ascii="Times New Roman" w:hAnsi="Times New Roman"/>
          <w:color w:val="000000" w:themeColor="text1"/>
          <w:sz w:val="28"/>
        </w:rPr>
        <w:t xml:space="preserve"> be submitted for </w:t>
      </w:r>
      <w:r w:rsidRPr="00A46440">
        <w:rPr>
          <w:rFonts w:ascii="Times New Roman" w:hAnsi="Times New Roman"/>
          <w:color w:val="000000" w:themeColor="text1"/>
          <w:sz w:val="28"/>
        </w:rPr>
        <w:t>approval</w:t>
      </w:r>
      <w:r w:rsidR="004E3102" w:rsidRPr="00A46440">
        <w:rPr>
          <w:rFonts w:ascii="Times New Roman" w:hAnsi="Times New Roman"/>
          <w:color w:val="000000" w:themeColor="text1"/>
          <w:sz w:val="28"/>
        </w:rPr>
        <w:t>s</w:t>
      </w:r>
      <w:r w:rsidRPr="00A46440">
        <w:rPr>
          <w:rFonts w:ascii="Times New Roman" w:hAnsi="Times New Roman"/>
          <w:color w:val="000000" w:themeColor="text1"/>
          <w:sz w:val="28"/>
        </w:rPr>
        <w:t xml:space="preserve"> </w:t>
      </w:r>
      <w:r w:rsidR="004E3102" w:rsidRPr="00A46440">
        <w:rPr>
          <w:rFonts w:ascii="Times New Roman" w:hAnsi="Times New Roman"/>
          <w:color w:val="000000" w:themeColor="text1"/>
          <w:sz w:val="28"/>
        </w:rPr>
        <w:t xml:space="preserve">upon reviews </w:t>
      </w:r>
      <w:r w:rsidRPr="00A46440">
        <w:rPr>
          <w:rFonts w:ascii="Times New Roman" w:hAnsi="Times New Roman"/>
          <w:color w:val="000000" w:themeColor="text1"/>
          <w:sz w:val="28"/>
        </w:rPr>
        <w:t>by the Department/Institute/Program, College, and University Faculty Evaluation Committees.</w:t>
      </w:r>
    </w:p>
    <w:p w:rsidR="008054C4" w:rsidRPr="00A46440" w:rsidRDefault="008054C4" w:rsidP="009D6F99">
      <w:pPr>
        <w:spacing w:line="276" w:lineRule="auto"/>
        <w:ind w:leftChars="129" w:left="284" w:rightChars="322" w:right="708" w:firstLine="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藝術及體育類科各級教師聘任資格依「專科以上學校教師資格審定辦法」附表三及附表四之審查基準辦理。</w:t>
      </w:r>
    </w:p>
    <w:p w:rsidR="000D604D" w:rsidRPr="00A46440" w:rsidRDefault="000D604D" w:rsidP="009D6F99">
      <w:pPr>
        <w:spacing w:before="105" w:after="0" w:line="276" w:lineRule="auto"/>
        <w:ind w:leftChars="128" w:left="283" w:rightChars="338" w:right="744" w:hanging="1"/>
        <w:jc w:val="left"/>
        <w:rPr>
          <w:rFonts w:ascii="Times New Roman" w:hAnsi="Times New Roman"/>
          <w:color w:val="000000" w:themeColor="text1"/>
        </w:rPr>
      </w:pPr>
      <w:r w:rsidRPr="00A46440">
        <w:rPr>
          <w:rFonts w:ascii="Times New Roman" w:hAnsi="Times New Roman"/>
          <w:color w:val="000000" w:themeColor="text1"/>
          <w:sz w:val="28"/>
        </w:rPr>
        <w:t xml:space="preserve">The appointment qualifications of faculty </w:t>
      </w:r>
      <w:r w:rsidR="00563487" w:rsidRPr="00A46440">
        <w:rPr>
          <w:rFonts w:ascii="Times New Roman" w:hAnsi="Times New Roman"/>
          <w:color w:val="000000" w:themeColor="text1"/>
          <w:sz w:val="28"/>
        </w:rPr>
        <w:t>members</w:t>
      </w:r>
      <w:r w:rsidR="004E3102" w:rsidRPr="00A46440">
        <w:rPr>
          <w:rFonts w:ascii="Times New Roman" w:hAnsi="Times New Roman"/>
          <w:color w:val="000000" w:themeColor="text1"/>
          <w:sz w:val="28"/>
        </w:rPr>
        <w:t xml:space="preserve"> </w:t>
      </w:r>
      <w:r w:rsidRPr="00A46440">
        <w:rPr>
          <w:rFonts w:ascii="Times New Roman" w:hAnsi="Times New Roman"/>
          <w:color w:val="000000" w:themeColor="text1"/>
          <w:sz w:val="28"/>
        </w:rPr>
        <w:t xml:space="preserve">in the Art and Physical Education </w:t>
      </w:r>
      <w:r w:rsidR="004E3102" w:rsidRPr="00A46440">
        <w:rPr>
          <w:rFonts w:ascii="Times New Roman" w:hAnsi="Times New Roman"/>
          <w:color w:val="000000" w:themeColor="text1"/>
          <w:sz w:val="28"/>
        </w:rPr>
        <w:t>related disciplines</w:t>
      </w:r>
      <w:r w:rsidRPr="00A46440">
        <w:rPr>
          <w:rFonts w:ascii="Times New Roman" w:hAnsi="Times New Roman"/>
          <w:color w:val="000000" w:themeColor="text1"/>
          <w:sz w:val="28"/>
        </w:rPr>
        <w:t xml:space="preserve"> shall </w:t>
      </w:r>
      <w:r w:rsidR="00282EE8" w:rsidRPr="00A46440">
        <w:rPr>
          <w:rFonts w:ascii="Times New Roman" w:hAnsi="Times New Roman"/>
          <w:color w:val="000000" w:themeColor="text1"/>
          <w:sz w:val="28"/>
        </w:rPr>
        <w:t>follow</w:t>
      </w:r>
      <w:r w:rsidRPr="00A46440">
        <w:rPr>
          <w:rFonts w:ascii="Times New Roman" w:hAnsi="Times New Roman"/>
          <w:color w:val="000000" w:themeColor="text1"/>
          <w:sz w:val="28"/>
        </w:rPr>
        <w:t xml:space="preserve"> the review benchmarks in Attachments 3 and 4 of “Accreditation Regulations Governing Teacher Qualifications at Institutions of Higher Education”.</w:t>
      </w:r>
    </w:p>
    <w:p w:rsidR="008054C4" w:rsidRPr="00A46440" w:rsidRDefault="008054C4" w:rsidP="009D6F99">
      <w:pPr>
        <w:spacing w:line="276" w:lineRule="auto"/>
        <w:ind w:leftChars="129" w:left="284" w:rightChars="322" w:right="708" w:firstLine="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lastRenderedPageBreak/>
        <w:t>第一及第</w:t>
      </w:r>
      <w:proofErr w:type="gramStart"/>
      <w:r w:rsidRPr="00A46440">
        <w:rPr>
          <w:rFonts w:ascii="Times New Roman" w:eastAsia="標楷體" w:hAnsi="Times New Roman"/>
          <w:color w:val="000000" w:themeColor="text1"/>
          <w:sz w:val="28"/>
          <w:szCs w:val="28"/>
          <w:lang w:eastAsia="zh-TW"/>
        </w:rPr>
        <w:t>三</w:t>
      </w:r>
      <w:proofErr w:type="gramEnd"/>
      <w:r w:rsidRPr="00A46440">
        <w:rPr>
          <w:rFonts w:ascii="Times New Roman" w:eastAsia="標楷體" w:hAnsi="Times New Roman"/>
          <w:color w:val="000000" w:themeColor="text1"/>
          <w:sz w:val="28"/>
          <w:szCs w:val="28"/>
          <w:lang w:eastAsia="zh-TW"/>
        </w:rPr>
        <w:t>項之助理教授，其博士學位若在本校取得者，應具本校以外之國內外著名大學或研究單位從事與專長相關之研究或教學工作二年以上之資歷。</w:t>
      </w:r>
    </w:p>
    <w:p w:rsidR="000D604D" w:rsidRPr="00A46440" w:rsidRDefault="000D604D" w:rsidP="009D6F99">
      <w:pPr>
        <w:spacing w:before="105" w:after="0" w:line="276" w:lineRule="auto"/>
        <w:ind w:leftChars="128" w:left="283" w:rightChars="338" w:right="744" w:hanging="1"/>
        <w:jc w:val="left"/>
        <w:rPr>
          <w:rFonts w:ascii="Times New Roman" w:hAnsi="Times New Roman"/>
          <w:color w:val="000000" w:themeColor="text1"/>
        </w:rPr>
      </w:pPr>
      <w:r w:rsidRPr="00A46440">
        <w:rPr>
          <w:rFonts w:ascii="Times New Roman" w:hAnsi="Times New Roman"/>
          <w:color w:val="000000" w:themeColor="text1"/>
          <w:sz w:val="28"/>
        </w:rPr>
        <w:t xml:space="preserve">Assistant professors referred to in Paragraphs 1 and 3 </w:t>
      </w:r>
      <w:r w:rsidR="004E3102" w:rsidRPr="00A46440">
        <w:rPr>
          <w:rFonts w:ascii="Times New Roman" w:hAnsi="Times New Roman"/>
          <w:color w:val="000000" w:themeColor="text1"/>
          <w:sz w:val="28"/>
        </w:rPr>
        <w:t xml:space="preserve">who receive their doctoral degrees in NSYSU </w:t>
      </w:r>
      <w:r w:rsidRPr="00A46440">
        <w:rPr>
          <w:rFonts w:ascii="Times New Roman" w:hAnsi="Times New Roman"/>
          <w:color w:val="000000" w:themeColor="text1"/>
          <w:sz w:val="28"/>
        </w:rPr>
        <w:t xml:space="preserve">should have working experience of at least two years </w:t>
      </w:r>
      <w:r w:rsidR="004E3102" w:rsidRPr="00A46440">
        <w:rPr>
          <w:rFonts w:ascii="Times New Roman" w:hAnsi="Times New Roman"/>
          <w:color w:val="000000" w:themeColor="text1"/>
          <w:sz w:val="28"/>
        </w:rPr>
        <w:t>of</w:t>
      </w:r>
      <w:r w:rsidRPr="00A46440">
        <w:rPr>
          <w:rFonts w:ascii="Times New Roman" w:hAnsi="Times New Roman"/>
          <w:color w:val="000000" w:themeColor="text1"/>
          <w:sz w:val="28"/>
        </w:rPr>
        <w:t xml:space="preserve"> relevant academic research and/or teaching at </w:t>
      </w:r>
      <w:r w:rsidR="00282EE8" w:rsidRPr="00A46440">
        <w:rPr>
          <w:rFonts w:ascii="Times New Roman" w:hAnsi="Times New Roman"/>
          <w:color w:val="000000" w:themeColor="text1"/>
          <w:sz w:val="28"/>
        </w:rPr>
        <w:t>renowned</w:t>
      </w:r>
      <w:r w:rsidRPr="00A46440">
        <w:rPr>
          <w:rFonts w:ascii="Times New Roman" w:hAnsi="Times New Roman"/>
          <w:color w:val="000000" w:themeColor="text1"/>
          <w:sz w:val="28"/>
        </w:rPr>
        <w:t xml:space="preserve"> domestic/overseas universities or research institutions</w:t>
      </w:r>
      <w:r w:rsidR="004E3102" w:rsidRPr="00A46440">
        <w:rPr>
          <w:rFonts w:ascii="Times New Roman" w:hAnsi="Times New Roman"/>
          <w:color w:val="000000" w:themeColor="text1"/>
          <w:sz w:val="28"/>
        </w:rPr>
        <w:t>.</w:t>
      </w:r>
      <w:r w:rsidRPr="00A46440">
        <w:rPr>
          <w:rFonts w:ascii="Times New Roman" w:hAnsi="Times New Roman"/>
          <w:color w:val="000000" w:themeColor="text1"/>
          <w:sz w:val="28"/>
        </w:rPr>
        <w:t xml:space="preserve"> </w:t>
      </w:r>
    </w:p>
    <w:p w:rsidR="008054C4" w:rsidRPr="00A46440" w:rsidRDefault="008054C4" w:rsidP="009D6F99">
      <w:pPr>
        <w:spacing w:line="276" w:lineRule="auto"/>
        <w:ind w:leftChars="129" w:left="284" w:rightChars="322" w:right="708" w:firstLine="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各系所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、院</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西灣學院</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得另訂更嚴格資格條件。</w:t>
      </w:r>
    </w:p>
    <w:p w:rsidR="00DE569F" w:rsidRPr="00A46440" w:rsidRDefault="000D604D" w:rsidP="009D6F99">
      <w:pPr>
        <w:spacing w:before="105" w:after="0" w:line="276" w:lineRule="auto"/>
        <w:ind w:leftChars="128" w:left="283" w:rightChars="338" w:right="744" w:hanging="1"/>
        <w:jc w:val="left"/>
        <w:rPr>
          <w:rFonts w:ascii="Times New Roman" w:hAnsi="Times New Roman"/>
          <w:color w:val="000000" w:themeColor="text1"/>
          <w:sz w:val="28"/>
        </w:rPr>
      </w:pPr>
      <w:r w:rsidRPr="00A46440">
        <w:rPr>
          <w:rFonts w:ascii="Times New Roman" w:hAnsi="Times New Roman"/>
          <w:color w:val="000000" w:themeColor="text1"/>
          <w:sz w:val="28"/>
        </w:rPr>
        <w:t>Individual department/institute (education center</w:t>
      </w:r>
      <w:r w:rsidR="002F7AAB" w:rsidRPr="00A46440">
        <w:rPr>
          <w:rFonts w:ascii="Times New Roman" w:hAnsi="Times New Roman"/>
          <w:color w:val="000000" w:themeColor="text1"/>
          <w:sz w:val="28"/>
        </w:rPr>
        <w:t>, or degree program</w:t>
      </w:r>
      <w:r w:rsidRPr="00A46440">
        <w:rPr>
          <w:rFonts w:ascii="Times New Roman" w:hAnsi="Times New Roman"/>
          <w:color w:val="000000" w:themeColor="text1"/>
          <w:sz w:val="28"/>
        </w:rPr>
        <w:t>) and college (including Si-Wan College) can establish their own more stringent conditions.</w:t>
      </w:r>
    </w:p>
    <w:p w:rsidR="00DE569F" w:rsidRPr="00A46440" w:rsidRDefault="00DE569F" w:rsidP="009D6F99">
      <w:pPr>
        <w:spacing w:before="105" w:after="0" w:line="276" w:lineRule="auto"/>
        <w:ind w:rightChars="338" w:right="744"/>
        <w:jc w:val="left"/>
        <w:rPr>
          <w:rFonts w:ascii="Times New Roman" w:hAnsi="Times New Roman"/>
          <w:color w:val="000000" w:themeColor="text1"/>
          <w:sz w:val="28"/>
        </w:rPr>
      </w:pPr>
    </w:p>
    <w:p w:rsidR="008054C4" w:rsidRPr="00A46440" w:rsidRDefault="007A3FD4" w:rsidP="009D6F99">
      <w:pPr>
        <w:spacing w:line="276" w:lineRule="auto"/>
        <w:ind w:leftChars="-208" w:left="710" w:rightChars="450" w:right="990" w:hangingChars="531" w:hanging="1168"/>
        <w:rPr>
          <w:rFonts w:ascii="Times New Roman" w:eastAsia="標楷體" w:hAnsi="Times New Roman"/>
          <w:color w:val="000000" w:themeColor="text1"/>
          <w:sz w:val="28"/>
          <w:szCs w:val="28"/>
          <w:lang w:eastAsia="zh-TW"/>
        </w:rPr>
      </w:pPr>
      <w:r w:rsidRPr="00A46440">
        <w:rPr>
          <w:rFonts w:ascii="Times New Roman" w:hAnsi="Times New Roman"/>
          <w:noProof/>
          <w:color w:val="000000" w:themeColor="text1"/>
          <w:lang w:eastAsia="zh-TW"/>
        </w:rPr>
        <w:drawing>
          <wp:anchor distT="0" distB="0" distL="114300" distR="114300" simplePos="0" relativeHeight="251658240" behindDoc="1" locked="1" layoutInCell="1" allowOverlap="1" wp14:anchorId="750C278B" wp14:editId="6E55FC19">
            <wp:simplePos x="0" y="0"/>
            <wp:positionH relativeFrom="page">
              <wp:posOffset>-12700</wp:posOffset>
            </wp:positionH>
            <wp:positionV relativeFrom="page">
              <wp:posOffset>-12700</wp:posOffset>
            </wp:positionV>
            <wp:extent cx="38100" cy="3810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4C4" w:rsidRPr="00A46440">
        <w:rPr>
          <w:rFonts w:ascii="Times New Roman" w:eastAsia="標楷體" w:hAnsi="Times New Roman"/>
          <w:color w:val="000000" w:themeColor="text1"/>
          <w:sz w:val="28"/>
          <w:szCs w:val="28"/>
          <w:lang w:eastAsia="zh-TW"/>
        </w:rPr>
        <w:t>第三條之</w:t>
      </w:r>
      <w:proofErr w:type="gramStart"/>
      <w:r w:rsidR="008054C4" w:rsidRPr="00A46440">
        <w:rPr>
          <w:rFonts w:ascii="Times New Roman" w:eastAsia="標楷體" w:hAnsi="Times New Roman"/>
          <w:color w:val="000000" w:themeColor="text1"/>
          <w:sz w:val="28"/>
          <w:szCs w:val="28"/>
          <w:lang w:eastAsia="zh-TW"/>
        </w:rPr>
        <w:t>一</w:t>
      </w:r>
      <w:proofErr w:type="gramEnd"/>
      <w:r w:rsidR="008054C4" w:rsidRPr="00A46440">
        <w:rPr>
          <w:rFonts w:ascii="Times New Roman" w:eastAsia="標楷體" w:hAnsi="Times New Roman"/>
          <w:color w:val="000000" w:themeColor="text1"/>
          <w:sz w:val="28"/>
          <w:szCs w:val="28"/>
          <w:lang w:eastAsia="zh-TW"/>
        </w:rPr>
        <w:t xml:space="preserve"> </w:t>
      </w:r>
      <w:r w:rsidR="008054C4" w:rsidRPr="00A46440">
        <w:rPr>
          <w:rFonts w:ascii="Times New Roman" w:eastAsia="標楷體" w:hAnsi="Times New Roman"/>
          <w:color w:val="000000" w:themeColor="text1"/>
          <w:sz w:val="28"/>
          <w:szCs w:val="28"/>
          <w:lang w:eastAsia="zh-TW"/>
        </w:rPr>
        <w:t>本校各級研究人員之聘任除應具國際學術研究合作能力外，並應具下列資格之</w:t>
      </w:r>
      <w:proofErr w:type="gramStart"/>
      <w:r w:rsidR="008054C4" w:rsidRPr="00A46440">
        <w:rPr>
          <w:rFonts w:ascii="Times New Roman" w:eastAsia="標楷體" w:hAnsi="Times New Roman"/>
          <w:color w:val="000000" w:themeColor="text1"/>
          <w:sz w:val="28"/>
          <w:szCs w:val="28"/>
          <w:lang w:eastAsia="zh-TW"/>
        </w:rPr>
        <w:t>一</w:t>
      </w:r>
      <w:proofErr w:type="gramEnd"/>
      <w:r w:rsidR="008054C4" w:rsidRPr="00A46440">
        <w:rPr>
          <w:rFonts w:ascii="Times New Roman" w:eastAsia="標楷體" w:hAnsi="Times New Roman"/>
          <w:color w:val="000000" w:themeColor="text1"/>
          <w:sz w:val="28"/>
          <w:szCs w:val="28"/>
          <w:lang w:eastAsia="zh-TW"/>
        </w:rPr>
        <w:t>：</w:t>
      </w:r>
    </w:p>
    <w:p w:rsidR="00DD4B20" w:rsidRPr="00A46440" w:rsidRDefault="00DE569F" w:rsidP="009D6F99">
      <w:pPr>
        <w:spacing w:before="105" w:after="0" w:line="276" w:lineRule="auto"/>
        <w:ind w:leftChars="-193" w:left="477" w:rightChars="338" w:right="744" w:hangingChars="322" w:hanging="902"/>
        <w:jc w:val="left"/>
        <w:rPr>
          <w:rFonts w:ascii="Times New Roman" w:hAnsi="Times New Roman"/>
          <w:color w:val="000000" w:themeColor="text1"/>
          <w:sz w:val="28"/>
        </w:rPr>
      </w:pPr>
      <w:r w:rsidRPr="00A46440">
        <w:rPr>
          <w:rFonts w:ascii="Times New Roman" w:hAnsi="Times New Roman"/>
          <w:color w:val="000000" w:themeColor="text1"/>
          <w:sz w:val="28"/>
        </w:rPr>
        <w:t>III-1.</w:t>
      </w:r>
      <w:r w:rsidRPr="00A46440">
        <w:rPr>
          <w:rFonts w:ascii="Times New Roman" w:hAnsi="Times New Roman"/>
          <w:color w:val="000000" w:themeColor="text1"/>
          <w:sz w:val="28"/>
        </w:rPr>
        <w:tab/>
        <w:t>Applicants for the appointment of researchers of different ranks should possess the capability to perform international academic research collaboration and shall meet one of the following conditions:</w:t>
      </w:r>
    </w:p>
    <w:p w:rsidR="00E20DF3" w:rsidRPr="00A46440" w:rsidRDefault="00E20DF3" w:rsidP="009D6F99">
      <w:pPr>
        <w:spacing w:line="276" w:lineRule="auto"/>
        <w:ind w:leftChars="64" w:left="142" w:rightChars="450" w:right="990" w:hanging="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一、助理研究員：</w:t>
      </w:r>
      <w:r w:rsidRPr="00A46440">
        <w:rPr>
          <w:rFonts w:ascii="Times New Roman" w:eastAsia="標楷體" w:hAnsi="Times New Roman"/>
          <w:color w:val="000000" w:themeColor="text1"/>
          <w:sz w:val="28"/>
          <w:szCs w:val="28"/>
          <w:lang w:eastAsia="zh-TW"/>
        </w:rPr>
        <w:t xml:space="preserve"> </w:t>
      </w:r>
    </w:p>
    <w:p w:rsidR="004B5C22" w:rsidRPr="00A46440" w:rsidRDefault="004B5C22" w:rsidP="009D6F99">
      <w:pPr>
        <w:spacing w:before="110" w:after="0" w:line="276" w:lineRule="auto"/>
        <w:ind w:leftChars="64" w:left="142" w:rightChars="338" w:right="744" w:hanging="1"/>
        <w:jc w:val="left"/>
        <w:rPr>
          <w:rFonts w:ascii="Times New Roman" w:hAnsi="Times New Roman"/>
          <w:color w:val="000000" w:themeColor="text1"/>
          <w:sz w:val="28"/>
        </w:rPr>
      </w:pPr>
      <w:r w:rsidRPr="00A46440">
        <w:rPr>
          <w:rFonts w:ascii="Times New Roman" w:hAnsi="Times New Roman"/>
          <w:color w:val="000000" w:themeColor="text1"/>
          <w:sz w:val="28"/>
        </w:rPr>
        <w:t>1. Assistant researcher should:</w:t>
      </w:r>
    </w:p>
    <w:p w:rsidR="00E20DF3" w:rsidRPr="00A46440" w:rsidRDefault="00E20DF3" w:rsidP="009D6F99">
      <w:pPr>
        <w:spacing w:line="276" w:lineRule="auto"/>
        <w:ind w:leftChars="73" w:left="850" w:rightChars="450" w:right="990" w:hangingChars="246" w:hanging="689"/>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具有博士學位，並有專門著作者。</w:t>
      </w:r>
      <w:r w:rsidRPr="00A46440">
        <w:rPr>
          <w:rFonts w:ascii="Times New Roman" w:eastAsia="標楷體" w:hAnsi="Times New Roman"/>
          <w:color w:val="000000" w:themeColor="text1"/>
          <w:sz w:val="28"/>
          <w:szCs w:val="28"/>
          <w:lang w:eastAsia="zh-TW"/>
        </w:rPr>
        <w:t xml:space="preserve"> </w:t>
      </w:r>
    </w:p>
    <w:p w:rsidR="004B5C22" w:rsidRPr="00A46440" w:rsidRDefault="004B5C22" w:rsidP="009D6F99">
      <w:pPr>
        <w:spacing w:before="85" w:after="0" w:line="276" w:lineRule="auto"/>
        <w:ind w:leftChars="73" w:left="707" w:rightChars="338" w:right="744" w:hangingChars="195" w:hanging="546"/>
        <w:jc w:val="left"/>
        <w:rPr>
          <w:rFonts w:ascii="Times New Roman" w:hAnsi="Times New Roman"/>
          <w:color w:val="000000" w:themeColor="text1"/>
          <w:sz w:val="28"/>
          <w:lang w:eastAsia="zh-TW"/>
        </w:rPr>
      </w:pPr>
      <w:r w:rsidRPr="00A46440">
        <w:rPr>
          <w:rFonts w:ascii="Times New Roman" w:hAnsi="Times New Roman"/>
          <w:color w:val="000000" w:themeColor="text1"/>
          <w:sz w:val="28"/>
        </w:rPr>
        <w:t>(1)</w:t>
      </w:r>
      <w:r w:rsidRPr="00A46440">
        <w:rPr>
          <w:rFonts w:ascii="Times New Roman" w:hAnsi="Times New Roman"/>
          <w:color w:val="000000" w:themeColor="text1"/>
          <w:sz w:val="28"/>
        </w:rPr>
        <w:tab/>
      </w:r>
      <w:r w:rsidR="00282EE8" w:rsidRPr="00A46440">
        <w:rPr>
          <w:rFonts w:ascii="Times New Roman" w:hAnsi="Times New Roman"/>
          <w:color w:val="000000" w:themeColor="text1"/>
          <w:sz w:val="28"/>
        </w:rPr>
        <w:t>h</w:t>
      </w:r>
      <w:r w:rsidRPr="00A46440">
        <w:rPr>
          <w:rFonts w:ascii="Times New Roman" w:hAnsi="Times New Roman"/>
          <w:color w:val="000000" w:themeColor="text1"/>
          <w:sz w:val="28"/>
        </w:rPr>
        <w:t xml:space="preserve">ave obtained a doctoral degree and published specialized academic paper(s). </w:t>
      </w:r>
      <w:r w:rsidRPr="00A46440">
        <w:rPr>
          <w:rFonts w:ascii="Times New Roman" w:hAnsi="Times New Roman"/>
          <w:color w:val="000000" w:themeColor="text1"/>
          <w:sz w:val="28"/>
          <w:lang w:eastAsia="zh-TW"/>
        </w:rPr>
        <w:t>Or,</w:t>
      </w:r>
    </w:p>
    <w:p w:rsidR="00E20DF3" w:rsidRPr="00A46440" w:rsidRDefault="00E20DF3" w:rsidP="009D6F99">
      <w:pPr>
        <w:spacing w:line="276" w:lineRule="auto"/>
        <w:ind w:leftChars="73" w:left="850" w:rightChars="450" w:right="990" w:hangingChars="246" w:hanging="689"/>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二</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具有碩士學位，曾在大學或研究機構從事相關之研究工作四年以上，並有重要研究成果或專門著作者。</w:t>
      </w:r>
      <w:r w:rsidRPr="00A46440">
        <w:rPr>
          <w:rFonts w:ascii="Times New Roman" w:eastAsia="標楷體" w:hAnsi="Times New Roman"/>
          <w:color w:val="000000" w:themeColor="text1"/>
          <w:sz w:val="28"/>
          <w:szCs w:val="28"/>
          <w:lang w:eastAsia="zh-TW"/>
        </w:rPr>
        <w:t xml:space="preserve"> </w:t>
      </w:r>
    </w:p>
    <w:p w:rsidR="004B5C22" w:rsidRPr="00A46440" w:rsidRDefault="00E20DF3" w:rsidP="009D6F99">
      <w:pPr>
        <w:spacing w:before="85" w:after="0" w:line="276" w:lineRule="auto"/>
        <w:ind w:leftChars="73" w:left="724" w:rightChars="338" w:right="744" w:hangingChars="201" w:hanging="563"/>
        <w:jc w:val="left"/>
        <w:rPr>
          <w:rFonts w:ascii="Times New Roman" w:hAnsi="Times New Roman"/>
          <w:color w:val="000000" w:themeColor="text1"/>
          <w:lang w:eastAsia="zh-TW"/>
        </w:rPr>
      </w:pPr>
      <w:r w:rsidRPr="00A46440">
        <w:rPr>
          <w:rFonts w:ascii="Times New Roman" w:hAnsi="Times New Roman"/>
          <w:color w:val="000000" w:themeColor="text1"/>
          <w:sz w:val="28"/>
          <w:lang w:eastAsia="zh-TW"/>
        </w:rPr>
        <w:t xml:space="preserve"> </w:t>
      </w:r>
      <w:r w:rsidR="004B5C22" w:rsidRPr="00A46440">
        <w:rPr>
          <w:rFonts w:ascii="Times New Roman" w:hAnsi="Times New Roman"/>
          <w:color w:val="000000" w:themeColor="text1"/>
          <w:sz w:val="28"/>
        </w:rPr>
        <w:t>(2)</w:t>
      </w:r>
      <w:r w:rsidR="004B5C22" w:rsidRPr="00A46440">
        <w:rPr>
          <w:rFonts w:ascii="Times New Roman" w:hAnsi="Times New Roman"/>
          <w:color w:val="000000" w:themeColor="text1"/>
          <w:sz w:val="28"/>
        </w:rPr>
        <w:tab/>
      </w:r>
      <w:r w:rsidR="00282EE8" w:rsidRPr="00A46440">
        <w:rPr>
          <w:rFonts w:ascii="Times New Roman" w:hAnsi="Times New Roman"/>
          <w:color w:val="000000" w:themeColor="text1"/>
          <w:sz w:val="28"/>
        </w:rPr>
        <w:t>h</w:t>
      </w:r>
      <w:r w:rsidR="003A795B" w:rsidRPr="00A46440">
        <w:rPr>
          <w:rFonts w:ascii="Times New Roman" w:hAnsi="Times New Roman"/>
          <w:color w:val="000000" w:themeColor="text1"/>
          <w:sz w:val="28"/>
        </w:rPr>
        <w:t>ave obtained a M</w:t>
      </w:r>
      <w:r w:rsidR="004B5C22" w:rsidRPr="00A46440">
        <w:rPr>
          <w:rFonts w:ascii="Times New Roman" w:hAnsi="Times New Roman"/>
          <w:color w:val="000000" w:themeColor="text1"/>
          <w:sz w:val="28"/>
        </w:rPr>
        <w:t xml:space="preserve">aster’s degree, have at least </w:t>
      </w:r>
      <w:r w:rsidR="00282EE8" w:rsidRPr="00A46440">
        <w:rPr>
          <w:rFonts w:ascii="Times New Roman" w:hAnsi="Times New Roman"/>
          <w:color w:val="000000" w:themeColor="text1"/>
          <w:sz w:val="28"/>
        </w:rPr>
        <w:t>four</w:t>
      </w:r>
      <w:r w:rsidR="004B5C22" w:rsidRPr="00A46440">
        <w:rPr>
          <w:rFonts w:ascii="Times New Roman" w:hAnsi="Times New Roman"/>
          <w:color w:val="000000" w:themeColor="text1"/>
          <w:sz w:val="28"/>
        </w:rPr>
        <w:t xml:space="preserve"> years of working experience in relevant academic research at universities and/or research institutions, and have announced important research outcome(s) or have published specialized academic paper(s). </w:t>
      </w:r>
      <w:r w:rsidR="004B5C22" w:rsidRPr="00A46440">
        <w:rPr>
          <w:rFonts w:ascii="Times New Roman" w:hAnsi="Times New Roman"/>
          <w:color w:val="000000" w:themeColor="text1"/>
          <w:sz w:val="28"/>
          <w:lang w:eastAsia="zh-TW"/>
        </w:rPr>
        <w:t>Or,</w:t>
      </w:r>
    </w:p>
    <w:p w:rsidR="00E20DF3" w:rsidRPr="00A46440" w:rsidRDefault="00E20DF3" w:rsidP="009D6F99">
      <w:pPr>
        <w:spacing w:line="276" w:lineRule="auto"/>
        <w:ind w:leftChars="73" w:left="847" w:rightChars="450" w:right="990" w:hangingChars="245" w:hanging="68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lastRenderedPageBreak/>
        <w:t>(</w:t>
      </w:r>
      <w:r w:rsidRPr="00A46440">
        <w:rPr>
          <w:rFonts w:ascii="Times New Roman" w:eastAsia="標楷體" w:hAnsi="Times New Roman"/>
          <w:color w:val="000000" w:themeColor="text1"/>
          <w:sz w:val="28"/>
          <w:szCs w:val="28"/>
          <w:lang w:eastAsia="zh-TW"/>
        </w:rPr>
        <w:t>三</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曾任研究助理或講師三年以上，成績優良，並有重要研究成果或專門著作者。</w:t>
      </w:r>
      <w:r w:rsidRPr="00A46440">
        <w:rPr>
          <w:rFonts w:ascii="Times New Roman" w:eastAsia="標楷體" w:hAnsi="Times New Roman"/>
          <w:color w:val="000000" w:themeColor="text1"/>
          <w:sz w:val="28"/>
          <w:szCs w:val="28"/>
          <w:lang w:eastAsia="zh-TW"/>
        </w:rPr>
        <w:t xml:space="preserve"> </w:t>
      </w:r>
    </w:p>
    <w:p w:rsidR="004B5C22" w:rsidRPr="00A46440" w:rsidRDefault="00E20DF3" w:rsidP="009D6F99">
      <w:pPr>
        <w:spacing w:before="85" w:after="0" w:line="276" w:lineRule="auto"/>
        <w:ind w:leftChars="73" w:left="707" w:rightChars="338" w:right="744" w:hangingChars="195" w:hanging="546"/>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 </w:t>
      </w:r>
      <w:r w:rsidR="004B5C22" w:rsidRPr="00A46440">
        <w:rPr>
          <w:rFonts w:ascii="Times New Roman" w:hAnsi="Times New Roman"/>
          <w:color w:val="000000" w:themeColor="text1"/>
          <w:sz w:val="28"/>
        </w:rPr>
        <w:t>(3)</w:t>
      </w:r>
      <w:r w:rsidR="004B5C22" w:rsidRPr="00A46440">
        <w:rPr>
          <w:rFonts w:ascii="Times New Roman" w:hAnsi="Times New Roman"/>
          <w:color w:val="000000" w:themeColor="text1"/>
          <w:sz w:val="28"/>
        </w:rPr>
        <w:tab/>
      </w:r>
      <w:r w:rsidR="00282EE8" w:rsidRPr="00A46440">
        <w:rPr>
          <w:rFonts w:ascii="Times New Roman" w:hAnsi="Times New Roman"/>
          <w:color w:val="000000" w:themeColor="text1"/>
          <w:sz w:val="28"/>
        </w:rPr>
        <w:t>h</w:t>
      </w:r>
      <w:r w:rsidR="004B5C22" w:rsidRPr="00A46440">
        <w:rPr>
          <w:rFonts w:ascii="Times New Roman" w:hAnsi="Times New Roman"/>
          <w:color w:val="000000" w:themeColor="text1"/>
          <w:sz w:val="28"/>
        </w:rPr>
        <w:t xml:space="preserve">ave been a research assistant or lecturer for at least </w:t>
      </w:r>
      <w:r w:rsidR="00282EE8" w:rsidRPr="00A46440">
        <w:rPr>
          <w:rFonts w:ascii="Times New Roman" w:hAnsi="Times New Roman"/>
          <w:color w:val="000000" w:themeColor="text1"/>
          <w:sz w:val="28"/>
        </w:rPr>
        <w:t>three</w:t>
      </w:r>
      <w:r w:rsidR="004B5C22" w:rsidRPr="00A46440">
        <w:rPr>
          <w:rFonts w:ascii="Times New Roman" w:hAnsi="Times New Roman"/>
          <w:color w:val="000000" w:themeColor="text1"/>
          <w:sz w:val="28"/>
        </w:rPr>
        <w:t xml:space="preserve"> years with excellence and have announced important research outcome(s) or have published specialized academic paper(s),</w:t>
      </w:r>
    </w:p>
    <w:p w:rsidR="00E20DF3" w:rsidRPr="00A46440" w:rsidRDefault="00E20DF3" w:rsidP="009D6F99">
      <w:pPr>
        <w:spacing w:line="276" w:lineRule="auto"/>
        <w:ind w:leftChars="64" w:left="142" w:rightChars="450" w:right="990" w:hanging="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二、副研究員：</w:t>
      </w:r>
      <w:r w:rsidRPr="00A46440">
        <w:rPr>
          <w:rFonts w:ascii="Times New Roman" w:eastAsia="標楷體" w:hAnsi="Times New Roman"/>
          <w:color w:val="000000" w:themeColor="text1"/>
          <w:sz w:val="28"/>
          <w:szCs w:val="28"/>
          <w:lang w:eastAsia="zh-TW"/>
        </w:rPr>
        <w:t xml:space="preserve"> </w:t>
      </w:r>
    </w:p>
    <w:p w:rsidR="004B5C22" w:rsidRPr="00A46440" w:rsidRDefault="004B5C22" w:rsidP="009D6F99">
      <w:pPr>
        <w:spacing w:before="108" w:after="0" w:line="276" w:lineRule="auto"/>
        <w:ind w:leftChars="64" w:left="141"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2. Associate researcher should:</w:t>
      </w:r>
    </w:p>
    <w:p w:rsidR="00E20DF3" w:rsidRPr="00A46440" w:rsidRDefault="00E20DF3" w:rsidP="009D6F99">
      <w:pPr>
        <w:spacing w:line="276" w:lineRule="auto"/>
        <w:ind w:leftChars="74" w:left="709" w:rightChars="450" w:right="990" w:hangingChars="195" w:hanging="54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具有博士學位，曾在大學或研究機構從事相關之研究工作四年以上，並有重要研究成果或專門著作者。</w:t>
      </w:r>
      <w:r w:rsidRPr="00A46440">
        <w:rPr>
          <w:rFonts w:ascii="Times New Roman" w:eastAsia="標楷體" w:hAnsi="Times New Roman"/>
          <w:color w:val="000000" w:themeColor="text1"/>
          <w:sz w:val="28"/>
          <w:szCs w:val="28"/>
          <w:lang w:eastAsia="zh-TW"/>
        </w:rPr>
        <w:t xml:space="preserve"> </w:t>
      </w:r>
    </w:p>
    <w:p w:rsidR="004B5C22" w:rsidRPr="00A46440" w:rsidRDefault="004B5C22" w:rsidP="009D6F99">
      <w:pPr>
        <w:spacing w:before="85" w:after="0" w:line="276" w:lineRule="auto"/>
        <w:ind w:leftChars="129" w:left="707" w:rightChars="338" w:right="744" w:hangingChars="151" w:hanging="423"/>
        <w:jc w:val="left"/>
        <w:rPr>
          <w:rFonts w:ascii="Times New Roman" w:hAnsi="Times New Roman"/>
          <w:color w:val="000000" w:themeColor="text1"/>
          <w:sz w:val="28"/>
          <w:lang w:eastAsia="zh-TW"/>
        </w:rPr>
      </w:pPr>
      <w:r w:rsidRPr="00A46440">
        <w:rPr>
          <w:rFonts w:ascii="Times New Roman" w:hAnsi="Times New Roman"/>
          <w:color w:val="000000" w:themeColor="text1"/>
          <w:sz w:val="28"/>
        </w:rPr>
        <w:t>(1)</w:t>
      </w:r>
      <w:r w:rsidRPr="00A46440">
        <w:rPr>
          <w:rFonts w:ascii="Times New Roman" w:hAnsi="Times New Roman"/>
          <w:color w:val="000000" w:themeColor="text1"/>
          <w:sz w:val="28"/>
        </w:rPr>
        <w:tab/>
      </w:r>
      <w:r w:rsidR="00282EE8" w:rsidRPr="00A46440">
        <w:rPr>
          <w:rFonts w:ascii="Times New Roman" w:hAnsi="Times New Roman"/>
          <w:color w:val="000000" w:themeColor="text1"/>
          <w:sz w:val="28"/>
        </w:rPr>
        <w:t>h</w:t>
      </w:r>
      <w:r w:rsidRPr="00A46440">
        <w:rPr>
          <w:rFonts w:ascii="Times New Roman" w:hAnsi="Times New Roman"/>
          <w:color w:val="000000" w:themeColor="text1"/>
          <w:sz w:val="28"/>
        </w:rPr>
        <w:t xml:space="preserve">ave obtained a doctoral degree, have at least </w:t>
      </w:r>
      <w:r w:rsidR="00282EE8" w:rsidRPr="00A46440">
        <w:rPr>
          <w:rFonts w:ascii="Times New Roman" w:hAnsi="Times New Roman"/>
          <w:color w:val="000000" w:themeColor="text1"/>
          <w:sz w:val="28"/>
        </w:rPr>
        <w:t>four</w:t>
      </w:r>
      <w:r w:rsidRPr="00A46440">
        <w:rPr>
          <w:rFonts w:ascii="Times New Roman" w:hAnsi="Times New Roman"/>
          <w:color w:val="000000" w:themeColor="text1"/>
          <w:sz w:val="28"/>
        </w:rPr>
        <w:t xml:space="preserve"> years of working experience in relevant academic research at universities and/or research institutions, and have announced important research outcome(s) or have published specialized academic paper(s). </w:t>
      </w:r>
      <w:r w:rsidRPr="00A46440">
        <w:rPr>
          <w:rFonts w:ascii="Times New Roman" w:hAnsi="Times New Roman"/>
          <w:color w:val="000000" w:themeColor="text1"/>
          <w:sz w:val="28"/>
          <w:lang w:eastAsia="zh-TW"/>
        </w:rPr>
        <w:t xml:space="preserve">Or, </w:t>
      </w:r>
    </w:p>
    <w:p w:rsidR="00E20DF3" w:rsidRPr="00A46440" w:rsidRDefault="00E20DF3" w:rsidP="009D6F99">
      <w:pPr>
        <w:spacing w:line="276" w:lineRule="auto"/>
        <w:ind w:leftChars="74" w:left="709" w:rightChars="450" w:right="990" w:hangingChars="195" w:hanging="54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二</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曾任助理研究員或助理教授三年以上，成績優良，並有重要研究成果或專門著作者。</w:t>
      </w:r>
      <w:r w:rsidRPr="00A46440">
        <w:rPr>
          <w:rFonts w:ascii="Times New Roman" w:eastAsia="標楷體" w:hAnsi="Times New Roman"/>
          <w:color w:val="000000" w:themeColor="text1"/>
          <w:sz w:val="28"/>
          <w:szCs w:val="28"/>
          <w:lang w:eastAsia="zh-TW"/>
        </w:rPr>
        <w:t xml:space="preserve"> </w:t>
      </w:r>
    </w:p>
    <w:p w:rsidR="004B5C22" w:rsidRPr="00A46440" w:rsidRDefault="00E20DF3" w:rsidP="009D6F99">
      <w:pPr>
        <w:spacing w:before="85" w:after="0" w:line="276" w:lineRule="auto"/>
        <w:ind w:leftChars="129" w:left="707" w:rightChars="338" w:right="744" w:hangingChars="151" w:hanging="423"/>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 </w:t>
      </w:r>
      <w:r w:rsidR="004B5C22" w:rsidRPr="00A46440">
        <w:rPr>
          <w:rFonts w:ascii="Times New Roman" w:hAnsi="Times New Roman"/>
          <w:color w:val="000000" w:themeColor="text1"/>
          <w:sz w:val="28"/>
        </w:rPr>
        <w:t>(2)</w:t>
      </w:r>
      <w:r w:rsidR="004B5C22" w:rsidRPr="00A46440">
        <w:rPr>
          <w:rFonts w:ascii="Times New Roman" w:hAnsi="Times New Roman"/>
          <w:color w:val="000000" w:themeColor="text1"/>
          <w:sz w:val="28"/>
        </w:rPr>
        <w:tab/>
      </w:r>
      <w:r w:rsidRPr="00A46440">
        <w:rPr>
          <w:rFonts w:ascii="Times New Roman" w:hAnsi="Times New Roman"/>
          <w:color w:val="000000" w:themeColor="text1"/>
          <w:sz w:val="28"/>
        </w:rPr>
        <w:tab/>
      </w:r>
      <w:r w:rsidR="00282EE8" w:rsidRPr="00A46440">
        <w:rPr>
          <w:rFonts w:ascii="Times New Roman" w:hAnsi="Times New Roman"/>
          <w:color w:val="000000" w:themeColor="text1"/>
          <w:sz w:val="28"/>
        </w:rPr>
        <w:t>h</w:t>
      </w:r>
      <w:r w:rsidR="004B5C22" w:rsidRPr="00A46440">
        <w:rPr>
          <w:rFonts w:ascii="Times New Roman" w:hAnsi="Times New Roman"/>
          <w:color w:val="000000" w:themeColor="text1"/>
          <w:sz w:val="28"/>
        </w:rPr>
        <w:t xml:space="preserve">ave been an assistant researcher or assistant professor for </w:t>
      </w:r>
      <w:r w:rsidR="00282EE8" w:rsidRPr="00A46440">
        <w:rPr>
          <w:rFonts w:ascii="Times New Roman" w:hAnsi="Times New Roman"/>
          <w:color w:val="000000" w:themeColor="text1"/>
          <w:sz w:val="28"/>
        </w:rPr>
        <w:t>at least three years with excellent performance</w:t>
      </w:r>
      <w:r w:rsidR="004B5C22" w:rsidRPr="00A46440">
        <w:rPr>
          <w:rFonts w:ascii="Times New Roman" w:hAnsi="Times New Roman"/>
          <w:color w:val="000000" w:themeColor="text1"/>
          <w:sz w:val="28"/>
        </w:rPr>
        <w:t xml:space="preserve"> and have announced important research outcome(s) or published specialized academic paper(s).</w:t>
      </w:r>
    </w:p>
    <w:p w:rsidR="00E20DF3" w:rsidRPr="00A46440" w:rsidRDefault="00E20DF3" w:rsidP="009D6F99">
      <w:pPr>
        <w:spacing w:line="276" w:lineRule="auto"/>
        <w:ind w:leftChars="64" w:left="142" w:rightChars="450" w:right="990" w:hanging="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三、研究員：</w:t>
      </w:r>
      <w:r w:rsidRPr="00A46440">
        <w:rPr>
          <w:rFonts w:ascii="Times New Roman" w:eastAsia="標楷體" w:hAnsi="Times New Roman"/>
          <w:color w:val="000000" w:themeColor="text1"/>
          <w:sz w:val="28"/>
          <w:szCs w:val="28"/>
          <w:lang w:eastAsia="zh-TW"/>
        </w:rPr>
        <w:t xml:space="preserve"> </w:t>
      </w:r>
    </w:p>
    <w:p w:rsidR="004B5C22" w:rsidRPr="00A46440" w:rsidRDefault="004B5C22" w:rsidP="009D6F99">
      <w:pPr>
        <w:spacing w:before="110" w:after="0" w:line="276" w:lineRule="auto"/>
        <w:ind w:leftChars="64" w:left="141"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 xml:space="preserve">3. Researcher should: </w:t>
      </w:r>
    </w:p>
    <w:p w:rsidR="00E20DF3" w:rsidRPr="00A46440" w:rsidRDefault="00E20DF3" w:rsidP="009D6F99">
      <w:pPr>
        <w:spacing w:line="276" w:lineRule="auto"/>
        <w:ind w:leftChars="74" w:left="709" w:rightChars="450" w:right="990" w:hangingChars="195" w:hanging="54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具有博士學位，曾在大學或研究機構從事相關之研究工作八年以上，並有重要研究成果或重要專門著作者。</w:t>
      </w:r>
      <w:r w:rsidRPr="00A46440">
        <w:rPr>
          <w:rFonts w:ascii="Times New Roman" w:eastAsia="標楷體" w:hAnsi="Times New Roman"/>
          <w:color w:val="000000" w:themeColor="text1"/>
          <w:sz w:val="28"/>
          <w:szCs w:val="28"/>
          <w:lang w:eastAsia="zh-TW"/>
        </w:rPr>
        <w:t xml:space="preserve"> </w:t>
      </w:r>
    </w:p>
    <w:p w:rsidR="004B5C22" w:rsidRPr="00A46440" w:rsidRDefault="00E20DF3" w:rsidP="009D6F99">
      <w:pPr>
        <w:spacing w:before="85" w:after="0" w:line="276" w:lineRule="auto"/>
        <w:ind w:leftChars="129" w:left="707" w:rightChars="338" w:right="744" w:hangingChars="151" w:hanging="423"/>
        <w:jc w:val="left"/>
        <w:rPr>
          <w:rFonts w:ascii="Times New Roman" w:hAnsi="Times New Roman"/>
          <w:color w:val="000000" w:themeColor="text1"/>
          <w:sz w:val="28"/>
          <w:lang w:eastAsia="zh-TW"/>
        </w:rPr>
      </w:pPr>
      <w:r w:rsidRPr="00A46440">
        <w:rPr>
          <w:rFonts w:ascii="Times New Roman" w:hAnsi="Times New Roman"/>
          <w:color w:val="000000" w:themeColor="text1"/>
          <w:sz w:val="28"/>
          <w:lang w:eastAsia="zh-TW"/>
        </w:rPr>
        <w:t xml:space="preserve"> </w:t>
      </w:r>
      <w:r w:rsidR="004B5C22" w:rsidRPr="00A46440">
        <w:rPr>
          <w:rFonts w:ascii="Times New Roman" w:hAnsi="Times New Roman"/>
          <w:color w:val="000000" w:themeColor="text1"/>
          <w:sz w:val="28"/>
        </w:rPr>
        <w:t>(1)</w:t>
      </w:r>
      <w:r w:rsidR="004B5C22" w:rsidRPr="00A46440">
        <w:rPr>
          <w:rFonts w:ascii="Times New Roman" w:hAnsi="Times New Roman"/>
          <w:color w:val="000000" w:themeColor="text1"/>
          <w:sz w:val="28"/>
        </w:rPr>
        <w:tab/>
      </w:r>
      <w:r w:rsidRPr="00A46440">
        <w:rPr>
          <w:rFonts w:ascii="Times New Roman" w:hAnsi="Times New Roman"/>
          <w:color w:val="000000" w:themeColor="text1"/>
          <w:sz w:val="28"/>
        </w:rPr>
        <w:tab/>
      </w:r>
      <w:r w:rsidR="00282EE8" w:rsidRPr="00A46440">
        <w:rPr>
          <w:rFonts w:ascii="Times New Roman" w:hAnsi="Times New Roman"/>
          <w:color w:val="000000" w:themeColor="text1"/>
          <w:sz w:val="28"/>
        </w:rPr>
        <w:t>h</w:t>
      </w:r>
      <w:r w:rsidR="004B5C22" w:rsidRPr="00A46440">
        <w:rPr>
          <w:rFonts w:ascii="Times New Roman" w:hAnsi="Times New Roman"/>
          <w:color w:val="000000" w:themeColor="text1"/>
          <w:sz w:val="28"/>
        </w:rPr>
        <w:t xml:space="preserve">ave obtained a doctoral degree, have at least </w:t>
      </w:r>
      <w:r w:rsidR="00282EE8" w:rsidRPr="00A46440">
        <w:rPr>
          <w:rFonts w:ascii="Times New Roman" w:hAnsi="Times New Roman"/>
          <w:color w:val="000000" w:themeColor="text1"/>
          <w:sz w:val="28"/>
        </w:rPr>
        <w:t>eight</w:t>
      </w:r>
      <w:r w:rsidR="004B5C22" w:rsidRPr="00A46440">
        <w:rPr>
          <w:rFonts w:ascii="Times New Roman" w:hAnsi="Times New Roman"/>
          <w:color w:val="000000" w:themeColor="text1"/>
          <w:sz w:val="28"/>
        </w:rPr>
        <w:t xml:space="preserve"> years of working experience in relevant academic research at universities and/or research institutions, and have announced important research outcome(s) or have published specialized academic paper(s). </w:t>
      </w:r>
      <w:r w:rsidR="004B5C22" w:rsidRPr="00A46440">
        <w:rPr>
          <w:rFonts w:ascii="Times New Roman" w:hAnsi="Times New Roman"/>
          <w:color w:val="000000" w:themeColor="text1"/>
          <w:sz w:val="28"/>
          <w:lang w:eastAsia="zh-TW"/>
        </w:rPr>
        <w:t>Or,</w:t>
      </w:r>
    </w:p>
    <w:p w:rsidR="00E20DF3" w:rsidRPr="00A46440" w:rsidRDefault="00E20DF3" w:rsidP="009D6F99">
      <w:pPr>
        <w:spacing w:before="105" w:after="0" w:line="276" w:lineRule="auto"/>
        <w:ind w:leftChars="64" w:left="707" w:rightChars="338" w:right="744" w:hangingChars="202" w:hanging="566"/>
        <w:jc w:val="left"/>
        <w:rPr>
          <w:rFonts w:ascii="Times New Roman" w:hAnsi="Times New Roman"/>
          <w:color w:val="000000" w:themeColor="text1"/>
          <w:sz w:val="28"/>
          <w:lang w:eastAsia="zh-TW"/>
        </w:rPr>
      </w:pP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二</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曾任副研究員或副教授三年以上，成績優良，並有重要研究成果或專門著作者。</w:t>
      </w:r>
    </w:p>
    <w:p w:rsidR="004B5C22" w:rsidRPr="00A46440" w:rsidRDefault="00E20DF3" w:rsidP="009D6F99">
      <w:pPr>
        <w:spacing w:before="85" w:after="0" w:line="276" w:lineRule="auto"/>
        <w:ind w:leftChars="129" w:left="707" w:rightChars="338" w:right="744" w:hangingChars="151" w:hanging="423"/>
        <w:jc w:val="left"/>
        <w:rPr>
          <w:rFonts w:ascii="Times New Roman" w:hAnsi="Times New Roman"/>
          <w:color w:val="000000" w:themeColor="text1"/>
          <w:sz w:val="28"/>
        </w:rPr>
      </w:pPr>
      <w:r w:rsidRPr="00A46440">
        <w:rPr>
          <w:rFonts w:ascii="Times New Roman" w:hAnsi="Times New Roman"/>
          <w:color w:val="000000" w:themeColor="text1"/>
          <w:sz w:val="28"/>
          <w:lang w:eastAsia="zh-TW"/>
        </w:rPr>
        <w:lastRenderedPageBreak/>
        <w:t xml:space="preserve"> </w:t>
      </w:r>
      <w:r w:rsidR="004B5C22" w:rsidRPr="00A46440">
        <w:rPr>
          <w:rFonts w:ascii="Times New Roman" w:hAnsi="Times New Roman"/>
          <w:color w:val="000000" w:themeColor="text1"/>
          <w:sz w:val="28"/>
        </w:rPr>
        <w:t>(2)</w:t>
      </w:r>
      <w:r w:rsidR="004B5C22" w:rsidRPr="00A46440">
        <w:rPr>
          <w:rFonts w:ascii="Times New Roman" w:hAnsi="Times New Roman"/>
          <w:color w:val="000000" w:themeColor="text1"/>
          <w:sz w:val="28"/>
        </w:rPr>
        <w:tab/>
      </w:r>
      <w:r w:rsidRPr="00A46440">
        <w:rPr>
          <w:rFonts w:ascii="Times New Roman" w:hAnsi="Times New Roman"/>
          <w:color w:val="000000" w:themeColor="text1"/>
          <w:sz w:val="28"/>
        </w:rPr>
        <w:tab/>
      </w:r>
      <w:r w:rsidR="00282EE8" w:rsidRPr="00A46440">
        <w:rPr>
          <w:rFonts w:ascii="Times New Roman" w:hAnsi="Times New Roman"/>
          <w:color w:val="000000" w:themeColor="text1"/>
          <w:sz w:val="28"/>
        </w:rPr>
        <w:t>h</w:t>
      </w:r>
      <w:r w:rsidR="004B5C22" w:rsidRPr="00A46440">
        <w:rPr>
          <w:rFonts w:ascii="Times New Roman" w:hAnsi="Times New Roman"/>
          <w:color w:val="000000" w:themeColor="text1"/>
          <w:sz w:val="28"/>
        </w:rPr>
        <w:t xml:space="preserve">ave been an associate researcher or associate professor for at least </w:t>
      </w:r>
      <w:r w:rsidR="00282EE8" w:rsidRPr="00A46440">
        <w:rPr>
          <w:rFonts w:ascii="Times New Roman" w:hAnsi="Times New Roman"/>
          <w:color w:val="000000" w:themeColor="text1"/>
          <w:sz w:val="28"/>
        </w:rPr>
        <w:t>three</w:t>
      </w:r>
      <w:r w:rsidR="004B5C22" w:rsidRPr="00A46440">
        <w:rPr>
          <w:rFonts w:ascii="Times New Roman" w:hAnsi="Times New Roman"/>
          <w:color w:val="000000" w:themeColor="text1"/>
          <w:sz w:val="28"/>
        </w:rPr>
        <w:t xml:space="preserve"> years with excellence and have announced important research outcome(s) or have published specialized academic paper(s). </w:t>
      </w:r>
    </w:p>
    <w:p w:rsidR="00DD29B4" w:rsidRPr="00A46440" w:rsidRDefault="00DD29B4" w:rsidP="009D6F99">
      <w:pPr>
        <w:spacing w:before="105" w:after="0" w:line="276" w:lineRule="auto"/>
        <w:ind w:leftChars="-215" w:left="569" w:rightChars="338" w:right="744" w:hangingChars="372" w:hanging="1042"/>
        <w:jc w:val="left"/>
        <w:rPr>
          <w:rFonts w:ascii="Times New Roman" w:eastAsia="標楷體" w:hAnsi="Times New Roman"/>
          <w:color w:val="000000" w:themeColor="text1"/>
          <w:sz w:val="28"/>
          <w:szCs w:val="28"/>
          <w:lang w:eastAsia="zh-TW"/>
        </w:rPr>
      </w:pPr>
    </w:p>
    <w:p w:rsidR="00DE569F" w:rsidRPr="00A46440" w:rsidRDefault="00E20DF3" w:rsidP="009D6F99">
      <w:pPr>
        <w:spacing w:before="105" w:after="0" w:line="276" w:lineRule="auto"/>
        <w:ind w:leftChars="-215" w:left="569" w:rightChars="338" w:right="744" w:hangingChars="372" w:hanging="1042"/>
        <w:jc w:val="left"/>
        <w:rPr>
          <w:rFonts w:ascii="Times New Roman" w:hAnsi="Times New Roman"/>
          <w:color w:val="000000" w:themeColor="text1"/>
          <w:sz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四</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本大學教師及研究人員以專任為原則，但必要時得聘請兼任教師及研究人員，其總額不得超過該系所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、西灣學院之專任員額三分之一，惟音樂系、夜間部、進修部、西灣學院通識課程除外，而每一專任員額得折算改聘四名兼任。</w:t>
      </w:r>
    </w:p>
    <w:p w:rsidR="00DE569F" w:rsidRPr="00A46440" w:rsidRDefault="005D5C0E"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Faculty members and researchers</w:t>
      </w:r>
      <w:r w:rsidR="00DE569F" w:rsidRPr="00A46440">
        <w:rPr>
          <w:rFonts w:ascii="Times New Roman" w:hAnsi="Times New Roman"/>
          <w:color w:val="000000" w:themeColor="text1"/>
          <w:sz w:val="28"/>
        </w:rPr>
        <w:t xml:space="preserve"> shall be appointed as full-time personnel but can be appointed on a part-time basis when necessary. The number of appointment of part-time personnel shall not exceed </w:t>
      </w:r>
      <w:r w:rsidR="009F333F" w:rsidRPr="00A46440">
        <w:rPr>
          <w:rFonts w:ascii="Times New Roman" w:hAnsi="Times New Roman"/>
          <w:color w:val="000000" w:themeColor="text1"/>
          <w:sz w:val="28"/>
        </w:rPr>
        <w:t>one third (</w:t>
      </w:r>
      <w:r w:rsidR="00DE569F" w:rsidRPr="00A46440">
        <w:rPr>
          <w:rFonts w:ascii="Times New Roman" w:hAnsi="Times New Roman"/>
          <w:color w:val="000000" w:themeColor="text1"/>
          <w:sz w:val="28"/>
        </w:rPr>
        <w:t>1/3</w:t>
      </w:r>
      <w:r w:rsidR="009F333F" w:rsidRPr="00A46440">
        <w:rPr>
          <w:rFonts w:ascii="Times New Roman" w:hAnsi="Times New Roman"/>
          <w:color w:val="000000" w:themeColor="text1"/>
          <w:sz w:val="28"/>
        </w:rPr>
        <w:t>)</w:t>
      </w:r>
      <w:r w:rsidR="00DE569F" w:rsidRPr="00A46440">
        <w:rPr>
          <w:rFonts w:ascii="Times New Roman" w:hAnsi="Times New Roman"/>
          <w:color w:val="000000" w:themeColor="text1"/>
          <w:sz w:val="28"/>
        </w:rPr>
        <w:t xml:space="preserve"> of the quota of full-time personnel of the individual department/institute (education center</w:t>
      </w:r>
      <w:r w:rsidR="002F7AAB" w:rsidRPr="00A46440">
        <w:rPr>
          <w:rFonts w:ascii="Times New Roman" w:hAnsi="Times New Roman"/>
          <w:color w:val="000000" w:themeColor="text1"/>
          <w:sz w:val="28"/>
        </w:rPr>
        <w:t>, or degree program</w:t>
      </w:r>
      <w:r w:rsidR="00DE569F" w:rsidRPr="00A46440">
        <w:rPr>
          <w:rFonts w:ascii="Times New Roman" w:hAnsi="Times New Roman"/>
          <w:color w:val="000000" w:themeColor="text1"/>
          <w:sz w:val="28"/>
        </w:rPr>
        <w:t xml:space="preserve">) and Si-Wan College. </w:t>
      </w:r>
      <w:r w:rsidR="003A795B" w:rsidRPr="00A46440">
        <w:rPr>
          <w:rFonts w:ascii="Times New Roman" w:hAnsi="Times New Roman"/>
          <w:color w:val="000000" w:themeColor="text1"/>
          <w:sz w:val="28"/>
        </w:rPr>
        <w:t>The said l</w:t>
      </w:r>
      <w:r w:rsidR="00DE569F" w:rsidRPr="00A46440">
        <w:rPr>
          <w:rFonts w:ascii="Times New Roman" w:hAnsi="Times New Roman"/>
          <w:color w:val="000000" w:themeColor="text1"/>
          <w:sz w:val="28"/>
        </w:rPr>
        <w:t xml:space="preserve">imitation of </w:t>
      </w:r>
      <w:r w:rsidR="009F333F" w:rsidRPr="00A46440">
        <w:rPr>
          <w:rFonts w:ascii="Times New Roman" w:hAnsi="Times New Roman"/>
          <w:color w:val="000000" w:themeColor="text1"/>
          <w:sz w:val="28"/>
        </w:rPr>
        <w:t>one third</w:t>
      </w:r>
      <w:r w:rsidR="00DE569F" w:rsidRPr="00A46440">
        <w:rPr>
          <w:rFonts w:ascii="Times New Roman" w:hAnsi="Times New Roman"/>
          <w:color w:val="000000" w:themeColor="text1"/>
          <w:sz w:val="28"/>
        </w:rPr>
        <w:t xml:space="preserve"> of the quota of full-time personnel does not apply to the Department of Music</w:t>
      </w:r>
      <w:r w:rsidR="006B07B3" w:rsidRPr="00A46440">
        <w:rPr>
          <w:rFonts w:ascii="Times New Roman" w:hAnsi="Times New Roman"/>
          <w:color w:val="000000" w:themeColor="text1"/>
          <w:sz w:val="28"/>
        </w:rPr>
        <w:t>, night division, continuing education division,</w:t>
      </w:r>
      <w:r w:rsidR="00DE569F" w:rsidRPr="00A46440">
        <w:rPr>
          <w:rFonts w:ascii="Times New Roman" w:hAnsi="Times New Roman"/>
          <w:color w:val="000000" w:themeColor="text1"/>
          <w:sz w:val="28"/>
        </w:rPr>
        <w:t xml:space="preserve"> and </w:t>
      </w:r>
      <w:r w:rsidR="006B07B3" w:rsidRPr="00A46440">
        <w:rPr>
          <w:rFonts w:ascii="Times New Roman" w:hAnsi="Times New Roman"/>
          <w:color w:val="000000" w:themeColor="text1"/>
          <w:sz w:val="28"/>
        </w:rPr>
        <w:t xml:space="preserve">general education courses </w:t>
      </w:r>
      <w:r w:rsidR="00DE569F" w:rsidRPr="00A46440">
        <w:rPr>
          <w:rFonts w:ascii="Times New Roman" w:hAnsi="Times New Roman"/>
          <w:color w:val="000000" w:themeColor="text1"/>
          <w:sz w:val="28"/>
        </w:rPr>
        <w:t xml:space="preserve">of Si-Wan College. The appointment of one full-time employee is equivalent to the appointment of </w:t>
      </w:r>
      <w:r w:rsidR="00282EE8" w:rsidRPr="00A46440">
        <w:rPr>
          <w:rFonts w:ascii="Times New Roman" w:hAnsi="Times New Roman"/>
          <w:color w:val="000000" w:themeColor="text1"/>
          <w:sz w:val="28"/>
        </w:rPr>
        <w:t>four</w:t>
      </w:r>
      <w:r w:rsidR="00DE569F" w:rsidRPr="00A46440">
        <w:rPr>
          <w:rFonts w:ascii="Times New Roman" w:hAnsi="Times New Roman"/>
          <w:color w:val="000000" w:themeColor="text1"/>
          <w:sz w:val="28"/>
        </w:rPr>
        <w:t xml:space="preserve"> part-time employees</w:t>
      </w:r>
      <w:r w:rsidR="007B2E38" w:rsidRPr="00A46440">
        <w:rPr>
          <w:rFonts w:ascii="Times New Roman" w:hAnsi="Times New Roman"/>
          <w:color w:val="000000" w:themeColor="text1"/>
          <w:sz w:val="28"/>
        </w:rPr>
        <w:t>.</w:t>
      </w:r>
    </w:p>
    <w:p w:rsidR="00E20DF3" w:rsidRPr="00A46440" w:rsidRDefault="00E20DF3" w:rsidP="009D6F99">
      <w:pPr>
        <w:spacing w:before="140" w:after="0" w:line="276" w:lineRule="auto"/>
        <w:ind w:left="284" w:rightChars="338" w:right="744"/>
        <w:jc w:val="left"/>
        <w:rPr>
          <w:rFonts w:ascii="Times New Roman" w:hAnsi="Times New Roman"/>
          <w:color w:val="000000" w:themeColor="text1"/>
          <w:sz w:val="28"/>
        </w:rPr>
      </w:pPr>
    </w:p>
    <w:p w:rsidR="00E20DF3" w:rsidRPr="00A46440" w:rsidRDefault="00E20DF3" w:rsidP="009D6F99">
      <w:pPr>
        <w:pStyle w:val="a7"/>
        <w:spacing w:line="276" w:lineRule="auto"/>
        <w:ind w:leftChars="0" w:left="-426" w:rightChars="386" w:right="849"/>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五</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新聘專任教師及研究人員之聘任程序及提本校教評會審議時間如下：</w:t>
      </w:r>
      <w:r w:rsidRPr="00A46440">
        <w:rPr>
          <w:rFonts w:ascii="Times New Roman" w:eastAsia="標楷體" w:hAnsi="Times New Roman"/>
          <w:color w:val="000000" w:themeColor="text1"/>
          <w:sz w:val="28"/>
          <w:szCs w:val="28"/>
          <w:lang w:eastAsia="zh-TW"/>
        </w:rPr>
        <w:t xml:space="preserve"> </w:t>
      </w:r>
    </w:p>
    <w:p w:rsidR="007B2E38" w:rsidRPr="00A46440" w:rsidRDefault="00DE569F"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 xml:space="preserve">Procedures of appointment of new full-time </w:t>
      </w:r>
      <w:r w:rsidR="005D5C0E" w:rsidRPr="00A46440">
        <w:rPr>
          <w:rFonts w:ascii="Times New Roman" w:hAnsi="Times New Roman"/>
          <w:color w:val="000000" w:themeColor="text1"/>
          <w:sz w:val="28"/>
        </w:rPr>
        <w:t>faculty members and researchers</w:t>
      </w:r>
      <w:r w:rsidRPr="00A46440">
        <w:rPr>
          <w:rFonts w:ascii="Times New Roman" w:hAnsi="Times New Roman"/>
          <w:color w:val="000000" w:themeColor="text1"/>
          <w:sz w:val="28"/>
        </w:rPr>
        <w:t xml:space="preserve"> </w:t>
      </w:r>
      <w:r w:rsidR="003A795B" w:rsidRPr="00A46440">
        <w:rPr>
          <w:rFonts w:ascii="Times New Roman" w:hAnsi="Times New Roman"/>
          <w:color w:val="000000" w:themeColor="text1"/>
          <w:sz w:val="28"/>
        </w:rPr>
        <w:t xml:space="preserve">and submission of relevant documentations to the </w:t>
      </w:r>
      <w:r w:rsidR="00E51820" w:rsidRPr="00A46440">
        <w:rPr>
          <w:rFonts w:ascii="Times New Roman" w:hAnsi="Times New Roman"/>
          <w:color w:val="000000" w:themeColor="text1"/>
          <w:sz w:val="28"/>
        </w:rPr>
        <w:t>UFEC</w:t>
      </w:r>
      <w:r w:rsidR="0069464F" w:rsidRPr="00A46440">
        <w:rPr>
          <w:rFonts w:ascii="Times New Roman" w:hAnsi="Times New Roman"/>
          <w:color w:val="000000" w:themeColor="text1"/>
          <w:sz w:val="28"/>
        </w:rPr>
        <w:t xml:space="preserve"> for review</w:t>
      </w:r>
      <w:r w:rsidR="003A795B" w:rsidRPr="00A46440">
        <w:rPr>
          <w:rFonts w:ascii="Times New Roman" w:hAnsi="Times New Roman"/>
          <w:color w:val="000000" w:themeColor="text1"/>
          <w:sz w:val="28"/>
        </w:rPr>
        <w:t xml:space="preserve"> </w:t>
      </w:r>
      <w:r w:rsidRPr="00A46440">
        <w:rPr>
          <w:rFonts w:ascii="Times New Roman" w:hAnsi="Times New Roman"/>
          <w:color w:val="000000" w:themeColor="text1"/>
          <w:sz w:val="28"/>
        </w:rPr>
        <w:t>are as follows:</w:t>
      </w:r>
    </w:p>
    <w:p w:rsidR="00E20DF3" w:rsidRPr="00A46440" w:rsidRDefault="00E20DF3" w:rsidP="009D6F99">
      <w:pPr>
        <w:spacing w:line="276" w:lineRule="auto"/>
        <w:ind w:leftChars="64" w:left="707" w:rightChars="386" w:right="849" w:hangingChars="202" w:hanging="56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一、各系所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辦理</w:t>
      </w:r>
      <w:proofErr w:type="gramStart"/>
      <w:r w:rsidRPr="00A46440">
        <w:rPr>
          <w:rFonts w:ascii="Times New Roman" w:eastAsia="標楷體" w:hAnsi="Times New Roman"/>
          <w:color w:val="000000" w:themeColor="text1"/>
          <w:sz w:val="28"/>
          <w:szCs w:val="28"/>
          <w:lang w:eastAsia="zh-TW"/>
        </w:rPr>
        <w:t>初聘應本</w:t>
      </w:r>
      <w:proofErr w:type="gramEnd"/>
      <w:r w:rsidRPr="00A46440">
        <w:rPr>
          <w:rFonts w:ascii="Times New Roman" w:eastAsia="標楷體" w:hAnsi="Times New Roman"/>
          <w:color w:val="000000" w:themeColor="text1"/>
          <w:sz w:val="28"/>
          <w:szCs w:val="28"/>
          <w:lang w:eastAsia="zh-TW"/>
        </w:rPr>
        <w:t>公平、公正、公開之原則，於傳播媒體或學術刊物刊載徵聘資訊。</w:t>
      </w:r>
      <w:r w:rsidRPr="00A46440">
        <w:rPr>
          <w:rFonts w:ascii="Times New Roman" w:eastAsia="標楷體" w:hAnsi="Times New Roman"/>
          <w:color w:val="000000" w:themeColor="text1"/>
          <w:sz w:val="28"/>
          <w:szCs w:val="28"/>
          <w:lang w:eastAsia="zh-TW"/>
        </w:rPr>
        <w:t xml:space="preserve"> </w:t>
      </w:r>
    </w:p>
    <w:p w:rsidR="004B5C22" w:rsidRPr="00A46440" w:rsidRDefault="00DE569F" w:rsidP="009D6F99">
      <w:pPr>
        <w:pStyle w:val="a7"/>
        <w:numPr>
          <w:ilvl w:val="0"/>
          <w:numId w:val="9"/>
        </w:numPr>
        <w:spacing w:before="110" w:after="0" w:line="276" w:lineRule="auto"/>
        <w:ind w:leftChars="0"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Individual department/institute (education center</w:t>
      </w:r>
      <w:r w:rsidR="002F7AAB" w:rsidRPr="00A46440">
        <w:rPr>
          <w:rFonts w:ascii="Times New Roman" w:hAnsi="Times New Roman"/>
          <w:color w:val="000000" w:themeColor="text1"/>
          <w:sz w:val="28"/>
        </w:rPr>
        <w:t>, or degree program</w:t>
      </w:r>
      <w:r w:rsidRPr="00A46440">
        <w:rPr>
          <w:rFonts w:ascii="Times New Roman" w:hAnsi="Times New Roman"/>
          <w:color w:val="000000" w:themeColor="text1"/>
          <w:sz w:val="28"/>
        </w:rPr>
        <w:t xml:space="preserve">) should announce recruitment information in mass media </w:t>
      </w:r>
      <w:r w:rsidR="009F333F" w:rsidRPr="00A46440">
        <w:rPr>
          <w:rFonts w:ascii="Times New Roman" w:hAnsi="Times New Roman"/>
          <w:color w:val="000000" w:themeColor="text1"/>
          <w:sz w:val="28"/>
        </w:rPr>
        <w:t>or</w:t>
      </w:r>
      <w:r w:rsidRPr="00A46440">
        <w:rPr>
          <w:rFonts w:ascii="Times New Roman" w:hAnsi="Times New Roman"/>
          <w:color w:val="000000" w:themeColor="text1"/>
          <w:sz w:val="28"/>
        </w:rPr>
        <w:t xml:space="preserve"> academic publications based on a fair, just, and openness principle.</w:t>
      </w:r>
    </w:p>
    <w:p w:rsidR="00E20DF3" w:rsidRPr="00A46440" w:rsidRDefault="00E20DF3" w:rsidP="009D6F99">
      <w:pPr>
        <w:pStyle w:val="a7"/>
        <w:spacing w:line="276" w:lineRule="auto"/>
        <w:ind w:leftChars="65" w:left="709" w:rightChars="386" w:right="849" w:hangingChars="202" w:hanging="56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二、各系所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教師評審委員會應依據該單位缺額、課程或研究需要、各級教師應授課時數及聘任有關證件資料進行初審。</w:t>
      </w:r>
      <w:r w:rsidRPr="00A46440">
        <w:rPr>
          <w:rFonts w:ascii="Times New Roman" w:eastAsia="標楷體" w:hAnsi="Times New Roman"/>
          <w:color w:val="000000" w:themeColor="text1"/>
          <w:sz w:val="28"/>
          <w:szCs w:val="28"/>
          <w:lang w:eastAsia="zh-TW"/>
        </w:rPr>
        <w:t xml:space="preserve"> </w:t>
      </w:r>
    </w:p>
    <w:p w:rsidR="004B5C22" w:rsidRPr="00A46440" w:rsidRDefault="00DE569F" w:rsidP="009D6F99">
      <w:pPr>
        <w:pStyle w:val="a7"/>
        <w:numPr>
          <w:ilvl w:val="0"/>
          <w:numId w:val="9"/>
        </w:numPr>
        <w:spacing w:before="110" w:after="0" w:line="276" w:lineRule="auto"/>
        <w:ind w:leftChars="0"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lastRenderedPageBreak/>
        <w:t>Faculty Evaluation Committee of individual department/institute (education center</w:t>
      </w:r>
      <w:r w:rsidR="002F7AAB" w:rsidRPr="00A46440">
        <w:rPr>
          <w:rFonts w:ascii="Times New Roman" w:hAnsi="Times New Roman"/>
          <w:color w:val="000000" w:themeColor="text1"/>
          <w:sz w:val="28"/>
        </w:rPr>
        <w:t>, or degree program</w:t>
      </w:r>
      <w:r w:rsidRPr="00A46440">
        <w:rPr>
          <w:rFonts w:ascii="Times New Roman" w:hAnsi="Times New Roman"/>
          <w:color w:val="000000" w:themeColor="text1"/>
          <w:sz w:val="28"/>
        </w:rPr>
        <w:t xml:space="preserve">) shall conduct the </w:t>
      </w:r>
      <w:r w:rsidR="009F333F" w:rsidRPr="00A46440">
        <w:rPr>
          <w:rFonts w:ascii="Times New Roman" w:hAnsi="Times New Roman"/>
          <w:color w:val="000000" w:themeColor="text1"/>
          <w:sz w:val="28"/>
        </w:rPr>
        <w:t>initial</w:t>
      </w:r>
      <w:r w:rsidRPr="00A46440">
        <w:rPr>
          <w:rFonts w:ascii="Times New Roman" w:hAnsi="Times New Roman"/>
          <w:color w:val="000000" w:themeColor="text1"/>
          <w:sz w:val="28"/>
        </w:rPr>
        <w:t xml:space="preserve"> review based on available opening, requirement of course works or researches, mandatory weekly </w:t>
      </w:r>
      <w:r w:rsidR="0069464F" w:rsidRPr="00A46440">
        <w:rPr>
          <w:rFonts w:ascii="Times New Roman" w:hAnsi="Times New Roman"/>
          <w:color w:val="000000" w:themeColor="text1"/>
          <w:sz w:val="28"/>
        </w:rPr>
        <w:t>lecturing</w:t>
      </w:r>
      <w:r w:rsidRPr="00A46440">
        <w:rPr>
          <w:rFonts w:ascii="Times New Roman" w:hAnsi="Times New Roman"/>
          <w:color w:val="000000" w:themeColor="text1"/>
          <w:sz w:val="28"/>
        </w:rPr>
        <w:t xml:space="preserve"> hours of professors </w:t>
      </w:r>
      <w:r w:rsidR="0069464F" w:rsidRPr="00A46440">
        <w:rPr>
          <w:rFonts w:ascii="Times New Roman" w:hAnsi="Times New Roman"/>
          <w:color w:val="000000" w:themeColor="text1"/>
          <w:sz w:val="28"/>
        </w:rPr>
        <w:t>of</w:t>
      </w:r>
      <w:r w:rsidRPr="00A46440">
        <w:rPr>
          <w:rFonts w:ascii="Times New Roman" w:hAnsi="Times New Roman"/>
          <w:color w:val="000000" w:themeColor="text1"/>
          <w:sz w:val="28"/>
        </w:rPr>
        <w:t xml:space="preserve"> different ranks, and </w:t>
      </w:r>
      <w:r w:rsidR="004B5C22" w:rsidRPr="00A46440">
        <w:rPr>
          <w:rFonts w:ascii="Times New Roman" w:hAnsi="Times New Roman"/>
          <w:color w:val="000000" w:themeColor="text1"/>
          <w:sz w:val="28"/>
        </w:rPr>
        <w:t>relevant</w:t>
      </w:r>
      <w:r w:rsidRPr="00A46440">
        <w:rPr>
          <w:rFonts w:ascii="Times New Roman" w:hAnsi="Times New Roman"/>
          <w:color w:val="000000" w:themeColor="text1"/>
          <w:sz w:val="28"/>
        </w:rPr>
        <w:t xml:space="preserve"> certificates and documentations provided by the applicants.</w:t>
      </w:r>
    </w:p>
    <w:p w:rsidR="005B689A" w:rsidRPr="00A46440" w:rsidRDefault="005B689A" w:rsidP="009D6F99">
      <w:pPr>
        <w:pStyle w:val="a7"/>
        <w:spacing w:line="276" w:lineRule="auto"/>
        <w:ind w:leftChars="65" w:left="709" w:rightChars="322" w:right="708" w:hangingChars="202" w:hanging="56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三、初審通過後，各系所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應將會議紀錄、聘任有關證件資料及前一職級以後之著作</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含學位論文</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、作品、成就證明或技術報告，送各學院、西灣學院教師評審委員會進行</w:t>
      </w:r>
      <w:proofErr w:type="gramStart"/>
      <w:r w:rsidRPr="00A46440">
        <w:rPr>
          <w:rFonts w:ascii="Times New Roman" w:eastAsia="標楷體" w:hAnsi="Times New Roman"/>
          <w:color w:val="000000" w:themeColor="text1"/>
          <w:sz w:val="28"/>
          <w:szCs w:val="28"/>
          <w:lang w:eastAsia="zh-TW"/>
        </w:rPr>
        <w:t>複</w:t>
      </w:r>
      <w:proofErr w:type="gramEnd"/>
      <w:r w:rsidRPr="00A46440">
        <w:rPr>
          <w:rFonts w:ascii="Times New Roman" w:eastAsia="標楷體" w:hAnsi="Times New Roman"/>
          <w:color w:val="000000" w:themeColor="text1"/>
          <w:sz w:val="28"/>
          <w:szCs w:val="28"/>
          <w:lang w:eastAsia="zh-TW"/>
        </w:rPr>
        <w:t>審。</w:t>
      </w:r>
      <w:r w:rsidRPr="00A46440">
        <w:rPr>
          <w:rFonts w:ascii="Times New Roman" w:eastAsia="標楷體" w:hAnsi="Times New Roman"/>
          <w:color w:val="000000" w:themeColor="text1"/>
          <w:sz w:val="28"/>
          <w:szCs w:val="28"/>
          <w:lang w:eastAsia="zh-TW"/>
        </w:rPr>
        <w:t xml:space="preserve"> </w:t>
      </w:r>
    </w:p>
    <w:p w:rsidR="00186FD1" w:rsidRPr="00A46440" w:rsidRDefault="00186FD1" w:rsidP="009D6F99">
      <w:pPr>
        <w:pStyle w:val="a7"/>
        <w:numPr>
          <w:ilvl w:val="0"/>
          <w:numId w:val="9"/>
        </w:numPr>
        <w:spacing w:before="110" w:after="0" w:line="276" w:lineRule="auto"/>
        <w:ind w:leftChars="0"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 xml:space="preserve">After passing the </w:t>
      </w:r>
      <w:r w:rsidR="009F333F" w:rsidRPr="00A46440">
        <w:rPr>
          <w:rFonts w:ascii="Times New Roman" w:hAnsi="Times New Roman"/>
          <w:color w:val="000000" w:themeColor="text1"/>
          <w:sz w:val="28"/>
        </w:rPr>
        <w:t>initial</w:t>
      </w:r>
      <w:r w:rsidRPr="00A46440">
        <w:rPr>
          <w:rFonts w:ascii="Times New Roman" w:hAnsi="Times New Roman"/>
          <w:color w:val="000000" w:themeColor="text1"/>
          <w:sz w:val="28"/>
        </w:rPr>
        <w:t xml:space="preserve"> review, minutes of the review, relevant</w:t>
      </w:r>
      <w:r w:rsidR="009F333F" w:rsidRPr="00A46440">
        <w:rPr>
          <w:rFonts w:ascii="Times New Roman" w:hAnsi="Times New Roman"/>
          <w:color w:val="000000" w:themeColor="text1"/>
          <w:sz w:val="28"/>
        </w:rPr>
        <w:t xml:space="preserve"> certificates and documentation</w:t>
      </w:r>
      <w:r w:rsidRPr="00A46440">
        <w:rPr>
          <w:rFonts w:ascii="Times New Roman" w:hAnsi="Times New Roman"/>
          <w:color w:val="000000" w:themeColor="text1"/>
          <w:sz w:val="28"/>
        </w:rPr>
        <w:t xml:space="preserve">, and academic publications (including degree dissertation)/creative works/proof of </w:t>
      </w:r>
      <w:r w:rsidR="00F01733" w:rsidRPr="00A46440">
        <w:rPr>
          <w:rFonts w:ascii="Times New Roman" w:hAnsi="Times New Roman"/>
          <w:color w:val="000000" w:themeColor="text1"/>
          <w:sz w:val="28"/>
        </w:rPr>
        <w:t>merits</w:t>
      </w:r>
      <w:r w:rsidRPr="00A46440">
        <w:rPr>
          <w:rFonts w:ascii="Times New Roman" w:hAnsi="Times New Roman"/>
          <w:color w:val="000000" w:themeColor="text1"/>
          <w:sz w:val="28"/>
        </w:rPr>
        <w:t>/technical reports finished by the applicants</w:t>
      </w:r>
      <w:r w:rsidRPr="00A46440">
        <w:rPr>
          <w:rFonts w:ascii="Times New Roman" w:hAnsi="Times New Roman"/>
          <w:color w:val="000000" w:themeColor="text1"/>
          <w:sz w:val="28"/>
          <w:lang w:eastAsia="zh-TW"/>
        </w:rPr>
        <w:t xml:space="preserve"> </w:t>
      </w:r>
      <w:r w:rsidRPr="00A46440">
        <w:rPr>
          <w:rFonts w:ascii="Times New Roman" w:hAnsi="Times New Roman"/>
          <w:color w:val="000000" w:themeColor="text1"/>
          <w:sz w:val="28"/>
        </w:rPr>
        <w:t>after reaching current professorship rank</w:t>
      </w:r>
      <w:r w:rsidRPr="00A46440">
        <w:rPr>
          <w:rFonts w:ascii="Times New Roman" w:hAnsi="Times New Roman"/>
          <w:color w:val="000000" w:themeColor="text1"/>
          <w:sz w:val="28"/>
          <w:lang w:eastAsia="zh-TW"/>
        </w:rPr>
        <w:t xml:space="preserve"> </w:t>
      </w:r>
      <w:r w:rsidRPr="00A46440">
        <w:rPr>
          <w:rFonts w:ascii="Times New Roman" w:hAnsi="Times New Roman"/>
          <w:color w:val="000000" w:themeColor="text1"/>
          <w:sz w:val="28"/>
        </w:rPr>
        <w:t xml:space="preserve">shall all be submitted to the College (Si-Wan College included) Faculty Evaluation Committee for </w:t>
      </w:r>
      <w:r w:rsidR="00A139D1" w:rsidRPr="00A46440">
        <w:rPr>
          <w:rFonts w:ascii="Times New Roman" w:hAnsi="Times New Roman"/>
          <w:color w:val="000000" w:themeColor="text1"/>
          <w:sz w:val="28"/>
        </w:rPr>
        <w:t>second review</w:t>
      </w:r>
      <w:r w:rsidRPr="00A46440">
        <w:rPr>
          <w:rFonts w:ascii="Times New Roman" w:hAnsi="Times New Roman"/>
          <w:color w:val="000000" w:themeColor="text1"/>
          <w:sz w:val="28"/>
        </w:rPr>
        <w:t>.</w:t>
      </w:r>
    </w:p>
    <w:p w:rsidR="005B689A" w:rsidRPr="00A46440" w:rsidRDefault="005B689A" w:rsidP="009D6F99">
      <w:pPr>
        <w:pStyle w:val="a7"/>
        <w:spacing w:line="276" w:lineRule="auto"/>
        <w:ind w:leftChars="0" w:left="644" w:rightChars="322" w:right="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各學系所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新聘助理教授或助理研究員，須先由所屬院（西灣學院）辦理前一職級以後之著作</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含學位論文</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、作品、成就證明或技術報告外審，外審時由系所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教評會推薦九位以上校外專家學者為審查人，院長、西灣學院院長得增列審查推薦人選後，由院長（西灣學院院長）召集院教評會委員若干人秘密遴選五位外審委員辦理外審，需四位以上審查通過始得聘任。</w:t>
      </w:r>
    </w:p>
    <w:p w:rsidR="005B689A" w:rsidRPr="00A46440" w:rsidRDefault="008A08C3" w:rsidP="009D6F99">
      <w:pPr>
        <w:pStyle w:val="a7"/>
        <w:spacing w:before="110" w:after="0" w:line="276" w:lineRule="auto"/>
        <w:ind w:leftChars="0" w:left="644"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For appointment</w:t>
      </w:r>
      <w:r w:rsidRPr="00A46440">
        <w:rPr>
          <w:rFonts w:ascii="Times New Roman" w:hAnsi="Times New Roman"/>
          <w:color w:val="000000" w:themeColor="text1"/>
          <w:sz w:val="28"/>
          <w:lang w:eastAsia="zh-TW"/>
        </w:rPr>
        <w:t xml:space="preserve"> </w:t>
      </w:r>
      <w:r w:rsidR="009F333F" w:rsidRPr="00A46440">
        <w:rPr>
          <w:rFonts w:ascii="Times New Roman" w:hAnsi="Times New Roman"/>
          <w:color w:val="000000" w:themeColor="text1"/>
          <w:sz w:val="28"/>
          <w:lang w:eastAsia="zh-TW"/>
        </w:rPr>
        <w:t>of a new</w:t>
      </w:r>
      <w:r w:rsidRPr="00A46440">
        <w:rPr>
          <w:rFonts w:ascii="Times New Roman" w:hAnsi="Times New Roman"/>
          <w:color w:val="000000" w:themeColor="text1"/>
          <w:sz w:val="28"/>
          <w:lang w:eastAsia="zh-TW"/>
        </w:rPr>
        <w:t xml:space="preserve"> </w:t>
      </w:r>
      <w:r w:rsidRPr="00A46440">
        <w:rPr>
          <w:rFonts w:ascii="Times New Roman" w:hAnsi="Times New Roman"/>
          <w:color w:val="000000" w:themeColor="text1"/>
          <w:sz w:val="28"/>
        </w:rPr>
        <w:t>assistant professor or an assistant researcher,</w:t>
      </w:r>
      <w:r w:rsidR="00BA4421" w:rsidRPr="00A46440">
        <w:rPr>
          <w:rFonts w:ascii="Times New Roman" w:hAnsi="Times New Roman"/>
          <w:color w:val="000000" w:themeColor="text1"/>
          <w:sz w:val="28"/>
        </w:rPr>
        <w:t xml:space="preserve"> </w:t>
      </w:r>
      <w:r w:rsidR="0069464F" w:rsidRPr="00A46440">
        <w:rPr>
          <w:rFonts w:ascii="Times New Roman" w:hAnsi="Times New Roman"/>
          <w:color w:val="000000" w:themeColor="text1"/>
          <w:sz w:val="28"/>
        </w:rPr>
        <w:t xml:space="preserve">academic </w:t>
      </w:r>
      <w:r w:rsidR="00BA4421" w:rsidRPr="00A46440">
        <w:rPr>
          <w:rFonts w:ascii="Times New Roman" w:hAnsi="Times New Roman"/>
          <w:color w:val="000000" w:themeColor="text1"/>
          <w:sz w:val="28"/>
        </w:rPr>
        <w:t>p</w:t>
      </w:r>
      <w:r w:rsidR="00931C98" w:rsidRPr="00A46440">
        <w:rPr>
          <w:rFonts w:ascii="Times New Roman" w:hAnsi="Times New Roman"/>
          <w:color w:val="000000" w:themeColor="text1"/>
          <w:sz w:val="28"/>
        </w:rPr>
        <w:t>u</w:t>
      </w:r>
      <w:r w:rsidR="0062305C" w:rsidRPr="00A46440">
        <w:rPr>
          <w:rFonts w:ascii="Times New Roman" w:hAnsi="Times New Roman"/>
          <w:color w:val="000000" w:themeColor="text1"/>
          <w:sz w:val="28"/>
        </w:rPr>
        <w:t xml:space="preserve">blications (including degree dissertation)/creative works/proof of </w:t>
      </w:r>
      <w:r w:rsidR="00F01733" w:rsidRPr="00A46440">
        <w:rPr>
          <w:rFonts w:ascii="Times New Roman" w:hAnsi="Times New Roman"/>
          <w:color w:val="000000" w:themeColor="text1"/>
          <w:sz w:val="28"/>
        </w:rPr>
        <w:t>merits</w:t>
      </w:r>
      <w:r w:rsidR="0062305C" w:rsidRPr="00A46440">
        <w:rPr>
          <w:rFonts w:ascii="Times New Roman" w:hAnsi="Times New Roman"/>
          <w:color w:val="000000" w:themeColor="text1"/>
          <w:sz w:val="28"/>
        </w:rPr>
        <w:t>/technical reports finished by the applicants</w:t>
      </w:r>
      <w:r w:rsidR="0062305C" w:rsidRPr="00A46440">
        <w:rPr>
          <w:rFonts w:ascii="Times New Roman" w:hAnsi="Times New Roman"/>
          <w:color w:val="000000" w:themeColor="text1"/>
          <w:sz w:val="28"/>
          <w:lang w:eastAsia="zh-TW"/>
        </w:rPr>
        <w:t xml:space="preserve"> </w:t>
      </w:r>
      <w:r w:rsidR="0062305C" w:rsidRPr="00A46440">
        <w:rPr>
          <w:rFonts w:ascii="Times New Roman" w:hAnsi="Times New Roman"/>
          <w:color w:val="000000" w:themeColor="text1"/>
          <w:sz w:val="28"/>
        </w:rPr>
        <w:t>after reaching current professorship rank</w:t>
      </w:r>
      <w:r w:rsidR="0062305C" w:rsidRPr="00A46440">
        <w:rPr>
          <w:rFonts w:ascii="Times New Roman" w:hAnsi="Times New Roman"/>
          <w:color w:val="000000" w:themeColor="text1"/>
          <w:sz w:val="28"/>
          <w:lang w:eastAsia="zh-TW"/>
        </w:rPr>
        <w:t xml:space="preserve"> </w:t>
      </w:r>
      <w:r w:rsidR="0062305C" w:rsidRPr="00A46440">
        <w:rPr>
          <w:rFonts w:ascii="Times New Roman" w:hAnsi="Times New Roman"/>
          <w:color w:val="000000" w:themeColor="text1"/>
          <w:sz w:val="28"/>
        </w:rPr>
        <w:t xml:space="preserve">shall be </w:t>
      </w:r>
      <w:r w:rsidR="00931C98" w:rsidRPr="00A46440">
        <w:rPr>
          <w:rFonts w:ascii="Times New Roman" w:hAnsi="Times New Roman"/>
          <w:color w:val="000000" w:themeColor="text1"/>
          <w:sz w:val="28"/>
        </w:rPr>
        <w:t>shall be s</w:t>
      </w:r>
      <w:r w:rsidRPr="00A46440">
        <w:rPr>
          <w:rFonts w:ascii="Times New Roman" w:hAnsi="Times New Roman"/>
          <w:color w:val="000000" w:themeColor="text1"/>
          <w:sz w:val="28"/>
        </w:rPr>
        <w:t xml:space="preserve">ubject to an external review </w:t>
      </w:r>
      <w:r w:rsidR="00931C98" w:rsidRPr="00A46440">
        <w:rPr>
          <w:rFonts w:ascii="Times New Roman" w:hAnsi="Times New Roman"/>
          <w:color w:val="000000" w:themeColor="text1"/>
          <w:sz w:val="28"/>
        </w:rPr>
        <w:t>conducted</w:t>
      </w:r>
      <w:r w:rsidR="0062305C" w:rsidRPr="00A46440">
        <w:rPr>
          <w:rFonts w:ascii="Times New Roman" w:hAnsi="Times New Roman"/>
          <w:color w:val="000000" w:themeColor="text1"/>
          <w:sz w:val="28"/>
        </w:rPr>
        <w:t xml:space="preserve"> </w:t>
      </w:r>
      <w:r w:rsidR="00931C98" w:rsidRPr="00A46440">
        <w:rPr>
          <w:rFonts w:ascii="Times New Roman" w:hAnsi="Times New Roman"/>
          <w:color w:val="000000" w:themeColor="text1"/>
          <w:sz w:val="28"/>
        </w:rPr>
        <w:t>by</w:t>
      </w:r>
      <w:r w:rsidR="0062305C" w:rsidRPr="00A46440">
        <w:rPr>
          <w:rFonts w:ascii="Times New Roman" w:hAnsi="Times New Roman"/>
          <w:color w:val="000000" w:themeColor="text1"/>
          <w:sz w:val="28"/>
        </w:rPr>
        <w:t xml:space="preserve"> the college (including Si-Wan College)</w:t>
      </w:r>
      <w:r w:rsidR="00931C98" w:rsidRPr="00A46440">
        <w:rPr>
          <w:rFonts w:ascii="Times New Roman" w:hAnsi="Times New Roman"/>
          <w:color w:val="000000" w:themeColor="text1"/>
          <w:sz w:val="28"/>
        </w:rPr>
        <w:t xml:space="preserve">. </w:t>
      </w:r>
      <w:r w:rsidR="001A4511" w:rsidRPr="00A46440">
        <w:rPr>
          <w:rFonts w:ascii="Times New Roman" w:hAnsi="Times New Roman"/>
          <w:color w:val="000000" w:themeColor="text1"/>
          <w:sz w:val="28"/>
          <w:lang w:eastAsia="zh-TW"/>
        </w:rPr>
        <w:t>External reviewers shall be selected f</w:t>
      </w:r>
      <w:r w:rsidR="001A4511" w:rsidRPr="00A46440">
        <w:rPr>
          <w:rFonts w:ascii="Times New Roman" w:hAnsi="Times New Roman"/>
          <w:color w:val="000000" w:themeColor="text1"/>
          <w:sz w:val="28"/>
        </w:rPr>
        <w:t>rom a list presented by the Faculty Evaluation Committee of individual recruiting department/institute (education center</w:t>
      </w:r>
      <w:r w:rsidR="002F7AAB" w:rsidRPr="00A46440">
        <w:rPr>
          <w:rFonts w:ascii="Times New Roman" w:hAnsi="Times New Roman"/>
          <w:color w:val="000000" w:themeColor="text1"/>
          <w:sz w:val="28"/>
        </w:rPr>
        <w:t>, or degree program</w:t>
      </w:r>
      <w:r w:rsidR="001A4511" w:rsidRPr="00A46440">
        <w:rPr>
          <w:rFonts w:ascii="Times New Roman" w:hAnsi="Times New Roman"/>
          <w:color w:val="000000" w:themeColor="text1"/>
          <w:sz w:val="28"/>
        </w:rPr>
        <w:t xml:space="preserve">) consisting of at least </w:t>
      </w:r>
      <w:r w:rsidR="009F333F" w:rsidRPr="00A46440">
        <w:rPr>
          <w:rFonts w:ascii="Times New Roman" w:hAnsi="Times New Roman"/>
          <w:color w:val="000000" w:themeColor="text1"/>
          <w:sz w:val="28"/>
        </w:rPr>
        <w:t>nine</w:t>
      </w:r>
      <w:r w:rsidR="001A4511" w:rsidRPr="00A46440">
        <w:rPr>
          <w:rFonts w:ascii="Times New Roman" w:hAnsi="Times New Roman"/>
          <w:color w:val="000000" w:themeColor="text1"/>
          <w:sz w:val="28"/>
        </w:rPr>
        <w:t xml:space="preserve"> external experts and/or scholars as reviewers. D</w:t>
      </w:r>
      <w:r w:rsidR="00CA1877" w:rsidRPr="00A46440">
        <w:rPr>
          <w:rFonts w:ascii="Times New Roman" w:hAnsi="Times New Roman"/>
          <w:color w:val="000000" w:themeColor="text1"/>
          <w:sz w:val="28"/>
        </w:rPr>
        <w:t>ean</w:t>
      </w:r>
      <w:r w:rsidR="00CC41C3" w:rsidRPr="00A46440">
        <w:rPr>
          <w:rFonts w:ascii="Times New Roman" w:hAnsi="Times New Roman"/>
          <w:color w:val="000000" w:themeColor="text1"/>
          <w:sz w:val="28"/>
        </w:rPr>
        <w:t xml:space="preserve"> of the college (including Si-Wan College) </w:t>
      </w:r>
      <w:r w:rsidR="00B30F3A" w:rsidRPr="00A46440">
        <w:rPr>
          <w:rFonts w:ascii="Times New Roman" w:hAnsi="Times New Roman"/>
          <w:color w:val="000000" w:themeColor="text1"/>
          <w:sz w:val="28"/>
        </w:rPr>
        <w:t xml:space="preserve">may also expand the list by recommending more experts and/or scholars. Dean of the college (including Si-Wan College) shall then invite a certain number of College Faculty Evaluation Committee members to </w:t>
      </w:r>
      <w:r w:rsidR="00B30F3A" w:rsidRPr="00A46440">
        <w:rPr>
          <w:rFonts w:ascii="Times New Roman" w:hAnsi="Times New Roman"/>
          <w:color w:val="000000" w:themeColor="text1"/>
          <w:sz w:val="28"/>
        </w:rPr>
        <w:lastRenderedPageBreak/>
        <w:t xml:space="preserve">confidentially select </w:t>
      </w:r>
      <w:r w:rsidR="009F333F" w:rsidRPr="00A46440">
        <w:rPr>
          <w:rFonts w:ascii="Times New Roman" w:hAnsi="Times New Roman"/>
          <w:color w:val="000000" w:themeColor="text1"/>
          <w:sz w:val="28"/>
        </w:rPr>
        <w:t>five</w:t>
      </w:r>
      <w:r w:rsidR="00B30F3A" w:rsidRPr="00A46440">
        <w:rPr>
          <w:rFonts w:ascii="Times New Roman" w:hAnsi="Times New Roman"/>
          <w:color w:val="000000" w:themeColor="text1"/>
          <w:sz w:val="28"/>
        </w:rPr>
        <w:t xml:space="preserve"> </w:t>
      </w:r>
      <w:r w:rsidR="009907AB" w:rsidRPr="00A46440">
        <w:rPr>
          <w:rFonts w:ascii="Times New Roman" w:hAnsi="Times New Roman"/>
          <w:color w:val="000000" w:themeColor="text1"/>
          <w:sz w:val="28"/>
        </w:rPr>
        <w:t>reviewers</w:t>
      </w:r>
      <w:r w:rsidR="00B30F3A" w:rsidRPr="00A46440">
        <w:rPr>
          <w:rFonts w:ascii="Times New Roman" w:hAnsi="Times New Roman"/>
          <w:color w:val="000000" w:themeColor="text1"/>
          <w:sz w:val="28"/>
        </w:rPr>
        <w:t xml:space="preserve"> from the list of external experts and/or scholars.</w:t>
      </w:r>
      <w:r w:rsidR="009907AB" w:rsidRPr="00A46440">
        <w:rPr>
          <w:rFonts w:ascii="Times New Roman" w:hAnsi="Times New Roman"/>
          <w:color w:val="000000" w:themeColor="text1"/>
          <w:sz w:val="28"/>
        </w:rPr>
        <w:t xml:space="preserve"> The </w:t>
      </w:r>
      <w:r w:rsidR="00960D2B" w:rsidRPr="00A46440">
        <w:rPr>
          <w:rFonts w:ascii="Times New Roman" w:hAnsi="Times New Roman"/>
          <w:color w:val="000000" w:themeColor="text1"/>
          <w:sz w:val="28"/>
        </w:rPr>
        <w:t>appointment</w:t>
      </w:r>
      <w:r w:rsidR="009907AB" w:rsidRPr="00A46440">
        <w:rPr>
          <w:rFonts w:ascii="Times New Roman" w:hAnsi="Times New Roman"/>
          <w:color w:val="000000" w:themeColor="text1"/>
          <w:sz w:val="28"/>
        </w:rPr>
        <w:t xml:space="preserve"> must </w:t>
      </w:r>
      <w:r w:rsidR="00C60D34" w:rsidRPr="00A46440">
        <w:rPr>
          <w:rFonts w:ascii="Times New Roman" w:hAnsi="Times New Roman"/>
          <w:color w:val="000000" w:themeColor="text1"/>
          <w:sz w:val="28"/>
        </w:rPr>
        <w:t xml:space="preserve">receive </w:t>
      </w:r>
      <w:r w:rsidR="009F333F" w:rsidRPr="00A46440">
        <w:rPr>
          <w:rFonts w:ascii="Times New Roman" w:hAnsi="Times New Roman"/>
          <w:color w:val="000000" w:themeColor="text1"/>
          <w:sz w:val="28"/>
        </w:rPr>
        <w:t xml:space="preserve">approvals of </w:t>
      </w:r>
      <w:r w:rsidR="00C60D34" w:rsidRPr="00A46440">
        <w:rPr>
          <w:rFonts w:ascii="Times New Roman" w:hAnsi="Times New Roman"/>
          <w:color w:val="000000" w:themeColor="text1"/>
          <w:sz w:val="28"/>
        </w:rPr>
        <w:t xml:space="preserve">no less than </w:t>
      </w:r>
      <w:r w:rsidR="009F333F" w:rsidRPr="00A46440">
        <w:rPr>
          <w:rFonts w:ascii="Times New Roman" w:hAnsi="Times New Roman"/>
          <w:color w:val="000000" w:themeColor="text1"/>
          <w:sz w:val="28"/>
        </w:rPr>
        <w:t>four</w:t>
      </w:r>
      <w:r w:rsidR="00C60D34" w:rsidRPr="00A46440">
        <w:rPr>
          <w:rFonts w:ascii="Times New Roman" w:hAnsi="Times New Roman"/>
          <w:color w:val="000000" w:themeColor="text1"/>
          <w:sz w:val="28"/>
        </w:rPr>
        <w:t xml:space="preserve"> </w:t>
      </w:r>
      <w:r w:rsidR="001A4511" w:rsidRPr="00A46440">
        <w:rPr>
          <w:rFonts w:ascii="Times New Roman" w:hAnsi="Times New Roman"/>
          <w:color w:val="000000" w:themeColor="text1"/>
          <w:sz w:val="28"/>
        </w:rPr>
        <w:t xml:space="preserve">external reviewers </w:t>
      </w:r>
      <w:r w:rsidR="00C60D34" w:rsidRPr="00A46440">
        <w:rPr>
          <w:rFonts w:ascii="Times New Roman" w:hAnsi="Times New Roman"/>
          <w:color w:val="000000" w:themeColor="text1"/>
          <w:sz w:val="28"/>
        </w:rPr>
        <w:t xml:space="preserve">to </w:t>
      </w:r>
      <w:r w:rsidR="008D03FF" w:rsidRPr="00A46440">
        <w:rPr>
          <w:rFonts w:ascii="Times New Roman" w:hAnsi="Times New Roman"/>
          <w:color w:val="000000" w:themeColor="text1"/>
          <w:sz w:val="28"/>
        </w:rPr>
        <w:t xml:space="preserve">pass the </w:t>
      </w:r>
      <w:r w:rsidR="00A139D1" w:rsidRPr="00A46440">
        <w:rPr>
          <w:rFonts w:ascii="Times New Roman" w:hAnsi="Times New Roman"/>
          <w:color w:val="000000" w:themeColor="text1"/>
          <w:sz w:val="28"/>
        </w:rPr>
        <w:t>second review</w:t>
      </w:r>
      <w:r w:rsidR="00C60D34" w:rsidRPr="00A46440">
        <w:rPr>
          <w:rFonts w:ascii="Times New Roman" w:hAnsi="Times New Roman"/>
          <w:color w:val="000000" w:themeColor="text1"/>
          <w:sz w:val="28"/>
        </w:rPr>
        <w:t xml:space="preserve">. </w:t>
      </w:r>
    </w:p>
    <w:p w:rsidR="005B689A" w:rsidRPr="00A46440" w:rsidRDefault="005B689A" w:rsidP="009D6F99">
      <w:pPr>
        <w:pStyle w:val="a7"/>
        <w:spacing w:line="276" w:lineRule="auto"/>
        <w:ind w:leftChars="0" w:left="644" w:rightChars="322" w:right="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各學院（西灣學院）審查副教授、副研究員以上之教師或研究人員新</w:t>
      </w:r>
      <w:proofErr w:type="gramStart"/>
      <w:r w:rsidRPr="00A46440">
        <w:rPr>
          <w:rFonts w:ascii="Times New Roman" w:eastAsia="標楷體" w:hAnsi="Times New Roman"/>
          <w:color w:val="000000" w:themeColor="text1"/>
          <w:sz w:val="28"/>
          <w:szCs w:val="28"/>
          <w:lang w:eastAsia="zh-TW"/>
        </w:rPr>
        <w:t>聘案，均應</w:t>
      </w:r>
      <w:proofErr w:type="gramEnd"/>
      <w:r w:rsidRPr="00A46440">
        <w:rPr>
          <w:rFonts w:ascii="Times New Roman" w:eastAsia="標楷體" w:hAnsi="Times New Roman"/>
          <w:color w:val="000000" w:themeColor="text1"/>
          <w:sz w:val="28"/>
          <w:szCs w:val="28"/>
          <w:lang w:eastAsia="zh-TW"/>
        </w:rPr>
        <w:t>辦理前一職級以後之著作</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含學位論文</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、作品、成就證明或技術報告外審，外審時各系所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教評會應推薦九位以上校外專家學者為審查人，院長（西灣學院院長）、本校教師評審委員會召集人</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以下簡稱校教評會召集人</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得增列審查人選，並由校教評會召集人簽請校長組成外審名單圈選小組。外審委員為五人，需四人以上審查通過始得聘任。</w:t>
      </w:r>
    </w:p>
    <w:p w:rsidR="00CC60D1" w:rsidRPr="00A46440" w:rsidRDefault="008D03FF" w:rsidP="009D6F99">
      <w:pPr>
        <w:pStyle w:val="a7"/>
        <w:spacing w:before="110" w:after="0" w:line="276" w:lineRule="auto"/>
        <w:ind w:leftChars="0" w:left="644"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F</w:t>
      </w:r>
      <w:r w:rsidR="00CC60D1" w:rsidRPr="00A46440">
        <w:rPr>
          <w:rFonts w:ascii="Times New Roman" w:hAnsi="Times New Roman"/>
          <w:color w:val="000000" w:themeColor="text1"/>
          <w:sz w:val="28"/>
        </w:rPr>
        <w:t>or appointment</w:t>
      </w:r>
      <w:r w:rsidR="00CC60D1" w:rsidRPr="00A46440">
        <w:rPr>
          <w:rFonts w:ascii="Times New Roman" w:hAnsi="Times New Roman"/>
          <w:color w:val="000000" w:themeColor="text1"/>
          <w:sz w:val="28"/>
          <w:lang w:eastAsia="zh-TW"/>
        </w:rPr>
        <w:t xml:space="preserve"> </w:t>
      </w:r>
      <w:r w:rsidR="009F333F" w:rsidRPr="00A46440">
        <w:rPr>
          <w:rFonts w:ascii="Times New Roman" w:hAnsi="Times New Roman"/>
          <w:color w:val="000000" w:themeColor="text1"/>
          <w:sz w:val="28"/>
          <w:lang w:eastAsia="zh-TW"/>
        </w:rPr>
        <w:t>of a new</w:t>
      </w:r>
      <w:r w:rsidR="00CC60D1" w:rsidRPr="00A46440">
        <w:rPr>
          <w:rFonts w:ascii="Times New Roman" w:hAnsi="Times New Roman"/>
          <w:color w:val="000000" w:themeColor="text1"/>
          <w:sz w:val="28"/>
          <w:lang w:eastAsia="zh-TW"/>
        </w:rPr>
        <w:t xml:space="preserve"> </w:t>
      </w:r>
      <w:r w:rsidR="00CC60D1" w:rsidRPr="00A46440">
        <w:rPr>
          <w:rFonts w:ascii="Times New Roman" w:hAnsi="Times New Roman"/>
          <w:color w:val="000000" w:themeColor="text1"/>
          <w:sz w:val="28"/>
        </w:rPr>
        <w:t xml:space="preserve">associate professor, professor, associate researcher, or researcher, </w:t>
      </w:r>
      <w:r w:rsidR="00960D2B" w:rsidRPr="00A46440">
        <w:rPr>
          <w:rFonts w:ascii="Times New Roman" w:hAnsi="Times New Roman"/>
          <w:color w:val="000000" w:themeColor="text1"/>
          <w:sz w:val="28"/>
        </w:rPr>
        <w:t xml:space="preserve">academic </w:t>
      </w:r>
      <w:r w:rsidR="00CC60D1" w:rsidRPr="00A46440">
        <w:rPr>
          <w:rFonts w:ascii="Times New Roman" w:hAnsi="Times New Roman"/>
          <w:color w:val="000000" w:themeColor="text1"/>
          <w:sz w:val="28"/>
        </w:rPr>
        <w:t xml:space="preserve">publications (including degree dissertation)/creative works/proof of </w:t>
      </w:r>
      <w:r w:rsidR="00F01733" w:rsidRPr="00A46440">
        <w:rPr>
          <w:rFonts w:ascii="Times New Roman" w:hAnsi="Times New Roman"/>
          <w:color w:val="000000" w:themeColor="text1"/>
          <w:sz w:val="28"/>
        </w:rPr>
        <w:t>merits</w:t>
      </w:r>
      <w:r w:rsidR="00CC60D1" w:rsidRPr="00A46440">
        <w:rPr>
          <w:rFonts w:ascii="Times New Roman" w:hAnsi="Times New Roman"/>
          <w:color w:val="000000" w:themeColor="text1"/>
          <w:sz w:val="28"/>
        </w:rPr>
        <w:t>/technical reports finished by the applicants</w:t>
      </w:r>
      <w:r w:rsidR="00CC60D1" w:rsidRPr="00A46440">
        <w:rPr>
          <w:rFonts w:ascii="Times New Roman" w:hAnsi="Times New Roman"/>
          <w:color w:val="000000" w:themeColor="text1"/>
          <w:sz w:val="28"/>
          <w:lang w:eastAsia="zh-TW"/>
        </w:rPr>
        <w:t xml:space="preserve"> </w:t>
      </w:r>
      <w:r w:rsidR="00CC60D1" w:rsidRPr="00A46440">
        <w:rPr>
          <w:rFonts w:ascii="Times New Roman" w:hAnsi="Times New Roman"/>
          <w:color w:val="000000" w:themeColor="text1"/>
          <w:sz w:val="28"/>
        </w:rPr>
        <w:t xml:space="preserve">after reaching current professorship </w:t>
      </w:r>
      <w:r w:rsidR="00960D2B" w:rsidRPr="00A46440">
        <w:rPr>
          <w:rFonts w:ascii="Times New Roman" w:hAnsi="Times New Roman"/>
          <w:color w:val="000000" w:themeColor="text1"/>
          <w:sz w:val="28"/>
        </w:rPr>
        <w:t xml:space="preserve">rank </w:t>
      </w:r>
      <w:r w:rsidR="00A32CA7" w:rsidRPr="00A46440">
        <w:rPr>
          <w:rFonts w:ascii="Times New Roman" w:hAnsi="Times New Roman"/>
          <w:color w:val="000000" w:themeColor="text1"/>
          <w:sz w:val="28"/>
        </w:rPr>
        <w:t>shall be subject</w:t>
      </w:r>
      <w:r w:rsidRPr="00A46440">
        <w:rPr>
          <w:rFonts w:ascii="Times New Roman" w:hAnsi="Times New Roman"/>
          <w:color w:val="000000" w:themeColor="text1"/>
          <w:sz w:val="28"/>
        </w:rPr>
        <w:t xml:space="preserve"> to an</w:t>
      </w:r>
      <w:r w:rsidR="00CC60D1" w:rsidRPr="00A46440">
        <w:rPr>
          <w:rFonts w:ascii="Times New Roman" w:hAnsi="Times New Roman"/>
          <w:color w:val="000000" w:themeColor="text1"/>
          <w:sz w:val="28"/>
        </w:rPr>
        <w:t xml:space="preserve"> external review. </w:t>
      </w:r>
      <w:r w:rsidR="008A08C3" w:rsidRPr="00A46440">
        <w:rPr>
          <w:rFonts w:ascii="Times New Roman" w:hAnsi="Times New Roman"/>
          <w:color w:val="000000" w:themeColor="text1"/>
          <w:sz w:val="28"/>
          <w:lang w:eastAsia="zh-TW"/>
        </w:rPr>
        <w:t>External reviewers shall be selected f</w:t>
      </w:r>
      <w:r w:rsidR="008A08C3" w:rsidRPr="00A46440">
        <w:rPr>
          <w:rFonts w:ascii="Times New Roman" w:hAnsi="Times New Roman"/>
          <w:color w:val="000000" w:themeColor="text1"/>
          <w:sz w:val="28"/>
        </w:rPr>
        <w:t>rom a list presented by the Faculty Evaluation Committee of individual recruiting department/institute (education center</w:t>
      </w:r>
      <w:r w:rsidR="002F7AAB" w:rsidRPr="00A46440">
        <w:rPr>
          <w:rFonts w:ascii="Times New Roman" w:hAnsi="Times New Roman"/>
          <w:color w:val="000000" w:themeColor="text1"/>
          <w:sz w:val="28"/>
        </w:rPr>
        <w:t>, or degree program</w:t>
      </w:r>
      <w:r w:rsidR="008A08C3" w:rsidRPr="00A46440">
        <w:rPr>
          <w:rFonts w:ascii="Times New Roman" w:hAnsi="Times New Roman"/>
          <w:color w:val="000000" w:themeColor="text1"/>
          <w:sz w:val="28"/>
        </w:rPr>
        <w:t xml:space="preserve">) consisting of at least </w:t>
      </w:r>
      <w:r w:rsidR="004E5B61" w:rsidRPr="00A46440">
        <w:rPr>
          <w:rFonts w:ascii="Times New Roman" w:hAnsi="Times New Roman"/>
          <w:color w:val="000000" w:themeColor="text1"/>
          <w:sz w:val="28"/>
        </w:rPr>
        <w:t>nine</w:t>
      </w:r>
      <w:r w:rsidR="008A08C3" w:rsidRPr="00A46440">
        <w:rPr>
          <w:rFonts w:ascii="Times New Roman" w:hAnsi="Times New Roman"/>
          <w:color w:val="000000" w:themeColor="text1"/>
          <w:sz w:val="28"/>
        </w:rPr>
        <w:t xml:space="preserve"> external experts and/or scholars as reviewers. Dean of the college (including Si-Wan College) </w:t>
      </w:r>
      <w:r w:rsidR="004E5B61" w:rsidRPr="00A46440">
        <w:rPr>
          <w:rFonts w:ascii="Times New Roman" w:hAnsi="Times New Roman"/>
          <w:color w:val="000000" w:themeColor="text1"/>
          <w:sz w:val="28"/>
        </w:rPr>
        <w:t xml:space="preserve">and </w:t>
      </w:r>
      <w:r w:rsidR="008A08C3" w:rsidRPr="00A46440">
        <w:rPr>
          <w:rFonts w:ascii="Times New Roman" w:hAnsi="Times New Roman"/>
          <w:color w:val="000000" w:themeColor="text1"/>
          <w:sz w:val="28"/>
        </w:rPr>
        <w:t xml:space="preserve">chairperson of the UFEC may also expand the list by recommending more experts and/or scholars. </w:t>
      </w:r>
      <w:r w:rsidR="000627AA" w:rsidRPr="00A46440">
        <w:rPr>
          <w:rFonts w:ascii="Times New Roman" w:hAnsi="Times New Roman"/>
          <w:color w:val="000000" w:themeColor="text1"/>
          <w:sz w:val="28"/>
        </w:rPr>
        <w:t>Chair</w:t>
      </w:r>
      <w:r w:rsidR="006D3096" w:rsidRPr="00A46440">
        <w:rPr>
          <w:rFonts w:ascii="Times New Roman" w:hAnsi="Times New Roman"/>
          <w:color w:val="000000" w:themeColor="text1"/>
          <w:sz w:val="28"/>
        </w:rPr>
        <w:t>person</w:t>
      </w:r>
      <w:r w:rsidR="000627AA" w:rsidRPr="00A46440">
        <w:rPr>
          <w:rFonts w:ascii="Times New Roman" w:hAnsi="Times New Roman"/>
          <w:color w:val="000000" w:themeColor="text1"/>
          <w:sz w:val="28"/>
        </w:rPr>
        <w:t xml:space="preserve"> of </w:t>
      </w:r>
      <w:r w:rsidR="00E51820" w:rsidRPr="00A46440">
        <w:rPr>
          <w:rFonts w:ascii="Times New Roman" w:hAnsi="Times New Roman"/>
          <w:color w:val="000000" w:themeColor="text1"/>
          <w:sz w:val="28"/>
        </w:rPr>
        <w:t>THE UFEC</w:t>
      </w:r>
      <w:r w:rsidR="000627AA" w:rsidRPr="00A46440">
        <w:rPr>
          <w:rFonts w:ascii="Times New Roman" w:hAnsi="Times New Roman"/>
          <w:color w:val="000000" w:themeColor="text1"/>
          <w:sz w:val="28"/>
        </w:rPr>
        <w:t xml:space="preserve"> </w:t>
      </w:r>
      <w:r w:rsidR="00CC60D1" w:rsidRPr="00A46440">
        <w:rPr>
          <w:rFonts w:ascii="Times New Roman" w:hAnsi="Times New Roman"/>
          <w:color w:val="000000" w:themeColor="text1"/>
          <w:sz w:val="28"/>
        </w:rPr>
        <w:t xml:space="preserve">shall then </w:t>
      </w:r>
      <w:r w:rsidR="000627AA" w:rsidRPr="00A46440">
        <w:rPr>
          <w:rFonts w:ascii="Times New Roman" w:hAnsi="Times New Roman"/>
          <w:color w:val="000000" w:themeColor="text1"/>
          <w:sz w:val="28"/>
        </w:rPr>
        <w:t>formally request</w:t>
      </w:r>
      <w:r w:rsidR="00CC60D1" w:rsidRPr="00A46440">
        <w:rPr>
          <w:rFonts w:ascii="Times New Roman" w:hAnsi="Times New Roman"/>
          <w:color w:val="000000" w:themeColor="text1"/>
          <w:sz w:val="28"/>
        </w:rPr>
        <w:t xml:space="preserve"> </w:t>
      </w:r>
      <w:r w:rsidR="000627AA" w:rsidRPr="00A46440">
        <w:rPr>
          <w:rFonts w:ascii="Times New Roman" w:hAnsi="Times New Roman"/>
          <w:color w:val="000000" w:themeColor="text1"/>
          <w:sz w:val="28"/>
        </w:rPr>
        <w:t>the President to convene a</w:t>
      </w:r>
      <w:r w:rsidR="008A08C3" w:rsidRPr="00A46440">
        <w:rPr>
          <w:rFonts w:ascii="Times New Roman" w:hAnsi="Times New Roman"/>
          <w:color w:val="000000" w:themeColor="text1"/>
          <w:sz w:val="28"/>
        </w:rPr>
        <w:t>n ad hoc</w:t>
      </w:r>
      <w:r w:rsidR="000627AA" w:rsidRPr="00A46440">
        <w:rPr>
          <w:rFonts w:ascii="Times New Roman" w:hAnsi="Times New Roman"/>
          <w:color w:val="000000" w:themeColor="text1"/>
          <w:sz w:val="28"/>
        </w:rPr>
        <w:t xml:space="preserve"> selecting committee</w:t>
      </w:r>
      <w:r w:rsidRPr="00A46440">
        <w:rPr>
          <w:rFonts w:ascii="Times New Roman" w:hAnsi="Times New Roman"/>
          <w:color w:val="000000" w:themeColor="text1"/>
          <w:sz w:val="28"/>
        </w:rPr>
        <w:t xml:space="preserve"> t</w:t>
      </w:r>
      <w:r w:rsidR="004E5B61" w:rsidRPr="00A46440">
        <w:rPr>
          <w:rFonts w:ascii="Times New Roman" w:hAnsi="Times New Roman"/>
          <w:color w:val="000000" w:themeColor="text1"/>
          <w:sz w:val="28"/>
        </w:rPr>
        <w:t>o select five</w:t>
      </w:r>
      <w:r w:rsidR="000627AA" w:rsidRPr="00A46440">
        <w:rPr>
          <w:rFonts w:ascii="Times New Roman" w:hAnsi="Times New Roman"/>
          <w:color w:val="000000" w:themeColor="text1"/>
          <w:sz w:val="28"/>
        </w:rPr>
        <w:t xml:space="preserve"> reviewers from </w:t>
      </w:r>
      <w:r w:rsidR="00CC60D1" w:rsidRPr="00A46440">
        <w:rPr>
          <w:rFonts w:ascii="Times New Roman" w:hAnsi="Times New Roman"/>
          <w:color w:val="000000" w:themeColor="text1"/>
          <w:sz w:val="28"/>
        </w:rPr>
        <w:t>the list of external experts and/or scholars.</w:t>
      </w:r>
      <w:r w:rsidR="009907AB" w:rsidRPr="00A46440">
        <w:rPr>
          <w:rFonts w:ascii="Times New Roman" w:hAnsi="Times New Roman"/>
          <w:color w:val="000000" w:themeColor="text1"/>
          <w:sz w:val="28"/>
        </w:rPr>
        <w:t xml:space="preserve"> </w:t>
      </w:r>
      <w:r w:rsidR="00960D2B" w:rsidRPr="00A46440">
        <w:rPr>
          <w:rFonts w:ascii="Times New Roman" w:hAnsi="Times New Roman"/>
          <w:color w:val="000000" w:themeColor="text1"/>
          <w:sz w:val="28"/>
        </w:rPr>
        <w:t xml:space="preserve">The appointment must receive </w:t>
      </w:r>
      <w:r w:rsidR="004E5B61" w:rsidRPr="00A46440">
        <w:rPr>
          <w:rFonts w:ascii="Times New Roman" w:hAnsi="Times New Roman"/>
          <w:color w:val="000000" w:themeColor="text1"/>
          <w:sz w:val="28"/>
        </w:rPr>
        <w:t>approvals of no</w:t>
      </w:r>
      <w:r w:rsidR="00960D2B" w:rsidRPr="00A46440">
        <w:rPr>
          <w:rFonts w:ascii="Times New Roman" w:hAnsi="Times New Roman"/>
          <w:color w:val="000000" w:themeColor="text1"/>
          <w:sz w:val="28"/>
        </w:rPr>
        <w:t xml:space="preserve"> </w:t>
      </w:r>
      <w:r w:rsidR="004E5B61" w:rsidRPr="00A46440">
        <w:rPr>
          <w:rFonts w:ascii="Times New Roman" w:hAnsi="Times New Roman"/>
          <w:color w:val="000000" w:themeColor="text1"/>
          <w:sz w:val="28"/>
        </w:rPr>
        <w:t>less than four</w:t>
      </w:r>
      <w:r w:rsidR="00960D2B" w:rsidRPr="00A46440">
        <w:rPr>
          <w:rFonts w:ascii="Times New Roman" w:hAnsi="Times New Roman"/>
          <w:color w:val="000000" w:themeColor="text1"/>
          <w:sz w:val="28"/>
        </w:rPr>
        <w:t xml:space="preserve"> </w:t>
      </w:r>
      <w:r w:rsidR="008A08C3" w:rsidRPr="00A46440">
        <w:rPr>
          <w:rFonts w:ascii="Times New Roman" w:hAnsi="Times New Roman"/>
          <w:color w:val="000000" w:themeColor="text1"/>
          <w:sz w:val="28"/>
        </w:rPr>
        <w:t xml:space="preserve">external reviewers </w:t>
      </w:r>
      <w:r w:rsidR="00960D2B" w:rsidRPr="00A46440">
        <w:rPr>
          <w:rFonts w:ascii="Times New Roman" w:hAnsi="Times New Roman"/>
          <w:color w:val="000000" w:themeColor="text1"/>
          <w:sz w:val="28"/>
        </w:rPr>
        <w:t xml:space="preserve">to pass the </w:t>
      </w:r>
      <w:r w:rsidR="00A139D1" w:rsidRPr="00A46440">
        <w:rPr>
          <w:rFonts w:ascii="Times New Roman" w:hAnsi="Times New Roman"/>
          <w:color w:val="000000" w:themeColor="text1"/>
          <w:sz w:val="28"/>
        </w:rPr>
        <w:t>second review</w:t>
      </w:r>
      <w:r w:rsidRPr="00A46440">
        <w:rPr>
          <w:rFonts w:ascii="Times New Roman" w:hAnsi="Times New Roman"/>
          <w:color w:val="000000" w:themeColor="text1"/>
          <w:sz w:val="28"/>
        </w:rPr>
        <w:t>.</w:t>
      </w:r>
    </w:p>
    <w:p w:rsidR="005B689A" w:rsidRPr="00A46440" w:rsidRDefault="005B689A" w:rsidP="009D6F99">
      <w:pPr>
        <w:pStyle w:val="a7"/>
        <w:spacing w:before="110" w:after="0" w:line="276" w:lineRule="auto"/>
        <w:ind w:leftChars="64" w:left="709" w:rightChars="338" w:right="744" w:hangingChars="203" w:hanging="568"/>
        <w:jc w:val="left"/>
        <w:rPr>
          <w:rFonts w:ascii="Times New Roman" w:hAnsi="Times New Roman"/>
          <w:color w:val="000000" w:themeColor="text1"/>
          <w:sz w:val="28"/>
          <w:lang w:eastAsia="zh-TW"/>
        </w:rPr>
      </w:pPr>
      <w:r w:rsidRPr="00A46440">
        <w:rPr>
          <w:rFonts w:ascii="Times New Roman" w:eastAsia="標楷體" w:hAnsi="Times New Roman"/>
          <w:color w:val="000000" w:themeColor="text1"/>
          <w:sz w:val="28"/>
          <w:szCs w:val="28"/>
          <w:lang w:eastAsia="zh-TW"/>
        </w:rPr>
        <w:t>四、</w:t>
      </w:r>
      <w:r w:rsidRPr="00A46440">
        <w:rPr>
          <w:rFonts w:ascii="Times New Roman" w:eastAsia="標楷體" w:hAnsi="Times New Roman"/>
          <w:color w:val="000000" w:themeColor="text1"/>
          <w:sz w:val="28"/>
          <w:szCs w:val="28"/>
          <w:lang w:eastAsia="zh-TW"/>
        </w:rPr>
        <w:tab/>
      </w:r>
      <w:proofErr w:type="gramStart"/>
      <w:r w:rsidRPr="00A46440">
        <w:rPr>
          <w:rFonts w:ascii="Times New Roman" w:eastAsia="標楷體" w:hAnsi="Times New Roman"/>
          <w:color w:val="000000" w:themeColor="text1"/>
          <w:sz w:val="28"/>
          <w:szCs w:val="28"/>
          <w:lang w:eastAsia="zh-TW"/>
        </w:rPr>
        <w:t>複</w:t>
      </w:r>
      <w:proofErr w:type="gramEnd"/>
      <w:r w:rsidRPr="00A46440">
        <w:rPr>
          <w:rFonts w:ascii="Times New Roman" w:eastAsia="標楷體" w:hAnsi="Times New Roman"/>
          <w:color w:val="000000" w:themeColor="text1"/>
          <w:sz w:val="28"/>
          <w:szCs w:val="28"/>
          <w:lang w:eastAsia="zh-TW"/>
        </w:rPr>
        <w:t>審通過後，各院（西灣學院）至遲應於每學期開始前一個</w:t>
      </w:r>
      <w:proofErr w:type="gramStart"/>
      <w:r w:rsidRPr="00A46440">
        <w:rPr>
          <w:rFonts w:ascii="Times New Roman" w:eastAsia="標楷體" w:hAnsi="Times New Roman"/>
          <w:color w:val="000000" w:themeColor="text1"/>
          <w:sz w:val="28"/>
          <w:szCs w:val="28"/>
          <w:lang w:eastAsia="zh-TW"/>
        </w:rPr>
        <w:t>月檢送擬</w:t>
      </w:r>
      <w:proofErr w:type="gramEnd"/>
      <w:r w:rsidRPr="00A46440">
        <w:rPr>
          <w:rFonts w:ascii="Times New Roman" w:eastAsia="標楷體" w:hAnsi="Times New Roman"/>
          <w:color w:val="000000" w:themeColor="text1"/>
          <w:sz w:val="28"/>
          <w:szCs w:val="28"/>
          <w:lang w:eastAsia="zh-TW"/>
        </w:rPr>
        <w:t>聘教師或研究人員聘任有關證件資料、外審成績及會議紀錄，簽會人事室陳請校長核示後提本校教評會決審。</w:t>
      </w:r>
    </w:p>
    <w:p w:rsidR="00FA6EF4" w:rsidRPr="00A46440" w:rsidRDefault="00FA6EF4" w:rsidP="009D6F99">
      <w:pPr>
        <w:pStyle w:val="a7"/>
        <w:numPr>
          <w:ilvl w:val="0"/>
          <w:numId w:val="9"/>
        </w:numPr>
        <w:spacing w:before="110" w:after="0" w:line="276" w:lineRule="auto"/>
        <w:ind w:leftChars="0"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Relevant</w:t>
      </w:r>
      <w:r w:rsidR="004E5B61" w:rsidRPr="00A46440">
        <w:rPr>
          <w:rFonts w:ascii="Times New Roman" w:hAnsi="Times New Roman"/>
          <w:color w:val="000000" w:themeColor="text1"/>
          <w:sz w:val="28"/>
        </w:rPr>
        <w:t xml:space="preserve"> certificates and documentation</w:t>
      </w:r>
      <w:r w:rsidR="00AB4849" w:rsidRPr="00A46440">
        <w:rPr>
          <w:rFonts w:ascii="Times New Roman" w:hAnsi="Times New Roman"/>
          <w:color w:val="000000" w:themeColor="text1"/>
          <w:sz w:val="28"/>
        </w:rPr>
        <w:t xml:space="preserve"> </w:t>
      </w:r>
      <w:r w:rsidR="00AB4849" w:rsidRPr="00A46440">
        <w:rPr>
          <w:rFonts w:ascii="Times New Roman" w:hAnsi="Times New Roman" w:hint="eastAsia"/>
          <w:color w:val="000000" w:themeColor="text1"/>
          <w:sz w:val="28"/>
          <w:lang w:eastAsia="zh-TW"/>
        </w:rPr>
        <w:t>o</w:t>
      </w:r>
      <w:r w:rsidR="00AB4849" w:rsidRPr="00A46440">
        <w:rPr>
          <w:rFonts w:ascii="Times New Roman" w:hAnsi="Times New Roman"/>
          <w:color w:val="000000" w:themeColor="text1"/>
          <w:sz w:val="28"/>
          <w:lang w:eastAsia="zh-TW"/>
        </w:rPr>
        <w:t xml:space="preserve">f the applicant who passes the second </w:t>
      </w:r>
      <w:proofErr w:type="gramStart"/>
      <w:r w:rsidR="00AB4849" w:rsidRPr="00A46440">
        <w:rPr>
          <w:rFonts w:ascii="Times New Roman" w:hAnsi="Times New Roman"/>
          <w:color w:val="000000" w:themeColor="text1"/>
          <w:sz w:val="28"/>
          <w:lang w:eastAsia="zh-TW"/>
        </w:rPr>
        <w:t xml:space="preserve">review, </w:t>
      </w:r>
      <w:r w:rsidR="004E5B61" w:rsidRPr="00A46440">
        <w:rPr>
          <w:rFonts w:ascii="Times New Roman" w:hAnsi="Times New Roman"/>
          <w:color w:val="000000" w:themeColor="text1"/>
          <w:sz w:val="28"/>
        </w:rPr>
        <w:t xml:space="preserve"> </w:t>
      </w:r>
      <w:r w:rsidRPr="00A46440">
        <w:rPr>
          <w:rFonts w:ascii="Times New Roman" w:hAnsi="Times New Roman"/>
          <w:color w:val="000000" w:themeColor="text1"/>
          <w:sz w:val="28"/>
        </w:rPr>
        <w:t>grade</w:t>
      </w:r>
      <w:proofErr w:type="gramEnd"/>
      <w:r w:rsidR="00AB4849" w:rsidRPr="00A46440">
        <w:rPr>
          <w:rFonts w:ascii="Times New Roman" w:hAnsi="Times New Roman"/>
          <w:color w:val="000000" w:themeColor="text1"/>
          <w:sz w:val="28"/>
        </w:rPr>
        <w:t xml:space="preserve"> of the external review</w:t>
      </w:r>
      <w:r w:rsidRPr="00A46440">
        <w:rPr>
          <w:rFonts w:ascii="Times New Roman" w:hAnsi="Times New Roman"/>
          <w:color w:val="000000" w:themeColor="text1"/>
          <w:sz w:val="28"/>
        </w:rPr>
        <w:t xml:space="preserve"> </w:t>
      </w:r>
      <w:r w:rsidR="004E5B61" w:rsidRPr="00A46440">
        <w:rPr>
          <w:rFonts w:ascii="Times New Roman" w:hAnsi="Times New Roman"/>
          <w:color w:val="000000" w:themeColor="text1"/>
          <w:sz w:val="28"/>
        </w:rPr>
        <w:t xml:space="preserve">and minutes </w:t>
      </w:r>
      <w:r w:rsidRPr="00A46440">
        <w:rPr>
          <w:rFonts w:ascii="Times New Roman" w:hAnsi="Times New Roman"/>
          <w:color w:val="000000" w:themeColor="text1"/>
          <w:sz w:val="28"/>
        </w:rPr>
        <w:t xml:space="preserve">of the </w:t>
      </w:r>
      <w:r w:rsidR="00A139D1" w:rsidRPr="00A46440">
        <w:rPr>
          <w:rFonts w:ascii="Times New Roman" w:hAnsi="Times New Roman"/>
          <w:color w:val="000000" w:themeColor="text1"/>
          <w:sz w:val="28"/>
        </w:rPr>
        <w:t>second review</w:t>
      </w:r>
      <w:r w:rsidRPr="00A46440">
        <w:rPr>
          <w:rFonts w:ascii="Times New Roman" w:hAnsi="Times New Roman"/>
          <w:color w:val="000000" w:themeColor="text1"/>
          <w:sz w:val="28"/>
        </w:rPr>
        <w:t xml:space="preserve"> sh</w:t>
      </w:r>
      <w:r w:rsidR="004E5B61" w:rsidRPr="00A46440">
        <w:rPr>
          <w:rFonts w:ascii="Times New Roman" w:hAnsi="Times New Roman"/>
          <w:color w:val="000000" w:themeColor="text1"/>
          <w:sz w:val="28"/>
        </w:rPr>
        <w:t>all be delivered by individual C</w:t>
      </w:r>
      <w:r w:rsidRPr="00A46440">
        <w:rPr>
          <w:rFonts w:ascii="Times New Roman" w:hAnsi="Times New Roman"/>
          <w:color w:val="000000" w:themeColor="text1"/>
          <w:sz w:val="28"/>
        </w:rPr>
        <w:t xml:space="preserve">ollege (Si-Wan College included) at least one month before each semester </w:t>
      </w:r>
      <w:r w:rsidR="008A08C3" w:rsidRPr="00A46440">
        <w:rPr>
          <w:rFonts w:ascii="Times New Roman" w:hAnsi="Times New Roman"/>
          <w:color w:val="000000" w:themeColor="text1"/>
          <w:sz w:val="28"/>
        </w:rPr>
        <w:t>commences</w:t>
      </w:r>
      <w:r w:rsidRPr="00A46440">
        <w:rPr>
          <w:rFonts w:ascii="Times New Roman" w:hAnsi="Times New Roman"/>
          <w:color w:val="000000" w:themeColor="text1"/>
          <w:sz w:val="28"/>
        </w:rPr>
        <w:t xml:space="preserve"> to the Office of </w:t>
      </w:r>
      <w:r w:rsidRPr="00A46440">
        <w:rPr>
          <w:rFonts w:ascii="Times New Roman" w:hAnsi="Times New Roman"/>
          <w:color w:val="000000" w:themeColor="text1"/>
          <w:sz w:val="28"/>
        </w:rPr>
        <w:lastRenderedPageBreak/>
        <w:t>Personnel Services</w:t>
      </w:r>
      <w:r w:rsidR="006D5204" w:rsidRPr="00A46440">
        <w:rPr>
          <w:rFonts w:ascii="Times New Roman" w:hAnsi="Times New Roman"/>
          <w:color w:val="000000" w:themeColor="text1"/>
          <w:sz w:val="28"/>
        </w:rPr>
        <w:t xml:space="preserve">. </w:t>
      </w:r>
      <w:r w:rsidR="004E5B61" w:rsidRPr="00A46440">
        <w:rPr>
          <w:rFonts w:ascii="Times New Roman" w:hAnsi="Times New Roman"/>
          <w:color w:val="000000" w:themeColor="text1"/>
          <w:sz w:val="28"/>
        </w:rPr>
        <w:t xml:space="preserve">The </w:t>
      </w:r>
      <w:r w:rsidR="006D5204" w:rsidRPr="00A46440">
        <w:rPr>
          <w:rFonts w:ascii="Times New Roman" w:hAnsi="Times New Roman"/>
          <w:color w:val="000000" w:themeColor="text1"/>
          <w:sz w:val="28"/>
        </w:rPr>
        <w:t>Office of Personnel Services shall then</w:t>
      </w:r>
      <w:r w:rsidRPr="00A46440">
        <w:rPr>
          <w:rFonts w:ascii="Times New Roman" w:hAnsi="Times New Roman"/>
          <w:color w:val="000000" w:themeColor="text1"/>
          <w:sz w:val="28"/>
        </w:rPr>
        <w:t xml:space="preserve"> </w:t>
      </w:r>
      <w:r w:rsidR="006D5204" w:rsidRPr="00A46440">
        <w:rPr>
          <w:rFonts w:ascii="Times New Roman" w:hAnsi="Times New Roman"/>
          <w:color w:val="000000" w:themeColor="text1"/>
          <w:sz w:val="28"/>
        </w:rPr>
        <w:t>deliver the said materials to</w:t>
      </w:r>
      <w:r w:rsidRPr="00A46440">
        <w:rPr>
          <w:rFonts w:ascii="Times New Roman" w:hAnsi="Times New Roman"/>
          <w:color w:val="000000" w:themeColor="text1"/>
          <w:sz w:val="28"/>
        </w:rPr>
        <w:t xml:space="preserve"> the President</w:t>
      </w:r>
      <w:r w:rsidR="006D5204" w:rsidRPr="00A46440">
        <w:rPr>
          <w:rFonts w:ascii="Times New Roman" w:hAnsi="Times New Roman"/>
          <w:color w:val="000000" w:themeColor="text1"/>
          <w:sz w:val="28"/>
        </w:rPr>
        <w:t xml:space="preserve"> for permission to be submitted to the </w:t>
      </w:r>
      <w:r w:rsidR="00E51820" w:rsidRPr="00A46440">
        <w:rPr>
          <w:rFonts w:ascii="Times New Roman" w:hAnsi="Times New Roman"/>
          <w:color w:val="000000" w:themeColor="text1"/>
          <w:sz w:val="28"/>
        </w:rPr>
        <w:t>UFEC</w:t>
      </w:r>
      <w:r w:rsidR="006D5204" w:rsidRPr="00A46440">
        <w:rPr>
          <w:rFonts w:ascii="Times New Roman" w:hAnsi="Times New Roman"/>
          <w:color w:val="000000" w:themeColor="text1"/>
          <w:sz w:val="28"/>
        </w:rPr>
        <w:t xml:space="preserve"> for final review.</w:t>
      </w:r>
    </w:p>
    <w:p w:rsidR="005B689A" w:rsidRPr="00A46440" w:rsidRDefault="005B689A" w:rsidP="009D6F99">
      <w:pPr>
        <w:pStyle w:val="a7"/>
        <w:snapToGrid w:val="0"/>
        <w:spacing w:beforeLines="50" w:line="276" w:lineRule="auto"/>
        <w:ind w:leftChars="0" w:left="284" w:rightChars="386" w:right="849"/>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新聘教師之著作、技術報告或體育成就證明件數，由各學院依屬性自訂，惟至多五至十件；藝術類科各級教師聘任資格依「專科以上學校教師資格審定辦法」附表</w:t>
      </w:r>
      <w:proofErr w:type="gramStart"/>
      <w:r w:rsidRPr="00A46440">
        <w:rPr>
          <w:rFonts w:ascii="Times New Roman" w:eastAsia="標楷體" w:hAnsi="Times New Roman"/>
          <w:color w:val="000000" w:themeColor="text1"/>
          <w:sz w:val="28"/>
          <w:szCs w:val="28"/>
          <w:lang w:eastAsia="zh-TW"/>
        </w:rPr>
        <w:t>三</w:t>
      </w:r>
      <w:proofErr w:type="gramEnd"/>
      <w:r w:rsidRPr="00A46440">
        <w:rPr>
          <w:rFonts w:ascii="Times New Roman" w:eastAsia="標楷體" w:hAnsi="Times New Roman"/>
          <w:color w:val="000000" w:themeColor="text1"/>
          <w:sz w:val="28"/>
          <w:szCs w:val="28"/>
          <w:lang w:eastAsia="zh-TW"/>
        </w:rPr>
        <w:t>規定之件數辦理。</w:t>
      </w:r>
    </w:p>
    <w:p w:rsidR="004B786F" w:rsidRPr="00A46440" w:rsidRDefault="00994E33" w:rsidP="009D6F99">
      <w:pPr>
        <w:spacing w:before="110" w:after="0" w:line="276" w:lineRule="auto"/>
        <w:ind w:left="284" w:rightChars="338" w:right="744"/>
        <w:jc w:val="left"/>
        <w:rPr>
          <w:rFonts w:ascii="Times New Roman" w:eastAsia="標楷體" w:hAnsi="Times New Roman"/>
          <w:color w:val="000000" w:themeColor="text1"/>
          <w:sz w:val="28"/>
          <w:szCs w:val="28"/>
        </w:rPr>
      </w:pPr>
      <w:r w:rsidRPr="00A46440">
        <w:rPr>
          <w:rFonts w:ascii="Times New Roman" w:hAnsi="Times New Roman"/>
          <w:color w:val="000000" w:themeColor="text1"/>
          <w:sz w:val="28"/>
          <w:szCs w:val="28"/>
          <w:lang w:eastAsia="zh-TW"/>
        </w:rPr>
        <w:t xml:space="preserve">The number of academic publications, technical reports, or proofs of sports achievements submitted by each applicant </w:t>
      </w:r>
      <w:r w:rsidR="00AC5D1B" w:rsidRPr="00A46440">
        <w:rPr>
          <w:rFonts w:ascii="Times New Roman" w:hAnsi="Times New Roman"/>
          <w:color w:val="000000" w:themeColor="text1"/>
          <w:sz w:val="28"/>
          <w:szCs w:val="28"/>
          <w:lang w:eastAsia="zh-TW"/>
        </w:rPr>
        <w:t xml:space="preserve">shall be set by individual college according to each college’s attribute. The maximum number should be from </w:t>
      </w:r>
      <w:r w:rsidR="004E5B61" w:rsidRPr="00A46440">
        <w:rPr>
          <w:rFonts w:ascii="Times New Roman" w:hAnsi="Times New Roman"/>
          <w:color w:val="000000" w:themeColor="text1"/>
          <w:sz w:val="28"/>
          <w:szCs w:val="28"/>
          <w:lang w:eastAsia="zh-TW"/>
        </w:rPr>
        <w:t>five to ten</w:t>
      </w:r>
      <w:r w:rsidR="00AC5D1B" w:rsidRPr="00A46440">
        <w:rPr>
          <w:rFonts w:ascii="Times New Roman" w:hAnsi="Times New Roman"/>
          <w:color w:val="000000" w:themeColor="text1"/>
          <w:sz w:val="28"/>
          <w:szCs w:val="28"/>
          <w:lang w:eastAsia="zh-TW"/>
        </w:rPr>
        <w:t xml:space="preserve">. The appointment qualifications of faculty </w:t>
      </w:r>
      <w:r w:rsidR="00563487" w:rsidRPr="00A46440">
        <w:rPr>
          <w:rFonts w:ascii="Times New Roman" w:hAnsi="Times New Roman"/>
          <w:color w:val="000000" w:themeColor="text1"/>
          <w:sz w:val="28"/>
          <w:szCs w:val="28"/>
          <w:lang w:eastAsia="zh-TW"/>
        </w:rPr>
        <w:t>members</w:t>
      </w:r>
      <w:r w:rsidR="004E5B61" w:rsidRPr="00A46440">
        <w:rPr>
          <w:rFonts w:ascii="Times New Roman" w:hAnsi="Times New Roman"/>
          <w:color w:val="000000" w:themeColor="text1"/>
          <w:sz w:val="28"/>
          <w:szCs w:val="28"/>
          <w:lang w:eastAsia="zh-TW"/>
        </w:rPr>
        <w:t xml:space="preserve"> of different ranks in art-</w:t>
      </w:r>
      <w:r w:rsidR="00AC5D1B" w:rsidRPr="00A46440">
        <w:rPr>
          <w:rFonts w:ascii="Times New Roman" w:hAnsi="Times New Roman"/>
          <w:color w:val="000000" w:themeColor="text1"/>
          <w:sz w:val="28"/>
          <w:szCs w:val="28"/>
          <w:lang w:eastAsia="zh-TW"/>
        </w:rPr>
        <w:t xml:space="preserve">related disciplines shall be handled </w:t>
      </w:r>
      <w:r w:rsidR="00A9321F" w:rsidRPr="00A46440">
        <w:rPr>
          <w:rFonts w:ascii="Times New Roman" w:hAnsi="Times New Roman"/>
          <w:color w:val="000000" w:themeColor="text1"/>
          <w:sz w:val="28"/>
          <w:szCs w:val="28"/>
          <w:lang w:eastAsia="zh-TW"/>
        </w:rPr>
        <w:t>in accordance with</w:t>
      </w:r>
      <w:r w:rsidR="00A9321F" w:rsidRPr="00A46440">
        <w:rPr>
          <w:rFonts w:ascii="Times New Roman" w:eastAsia="標楷體" w:hAnsi="Times New Roman"/>
          <w:color w:val="000000" w:themeColor="text1"/>
          <w:sz w:val="28"/>
          <w:szCs w:val="28"/>
        </w:rPr>
        <w:t xml:space="preserve"> </w:t>
      </w:r>
      <w:r w:rsidR="00164C2F" w:rsidRPr="00A46440">
        <w:rPr>
          <w:rFonts w:ascii="Times New Roman" w:eastAsia="標楷體" w:hAnsi="Times New Roman"/>
          <w:color w:val="000000" w:themeColor="text1"/>
          <w:sz w:val="28"/>
          <w:szCs w:val="28"/>
        </w:rPr>
        <w:t>the number stipulated</w:t>
      </w:r>
      <w:r w:rsidR="00AC5D1B" w:rsidRPr="00A46440">
        <w:rPr>
          <w:rFonts w:ascii="Times New Roman" w:eastAsia="標楷體" w:hAnsi="Times New Roman"/>
          <w:color w:val="000000" w:themeColor="text1"/>
          <w:sz w:val="28"/>
          <w:szCs w:val="28"/>
        </w:rPr>
        <w:t xml:space="preserve"> </w:t>
      </w:r>
      <w:r w:rsidR="00164C2F" w:rsidRPr="00A46440">
        <w:rPr>
          <w:rFonts w:ascii="Times New Roman" w:eastAsia="標楷體" w:hAnsi="Times New Roman"/>
          <w:color w:val="000000" w:themeColor="text1"/>
          <w:sz w:val="28"/>
          <w:szCs w:val="28"/>
        </w:rPr>
        <w:t>in</w:t>
      </w:r>
      <w:r w:rsidR="00AC5D1B" w:rsidRPr="00A46440">
        <w:rPr>
          <w:rFonts w:ascii="Times New Roman" w:eastAsia="標楷體" w:hAnsi="Times New Roman"/>
          <w:color w:val="000000" w:themeColor="text1"/>
          <w:sz w:val="28"/>
          <w:szCs w:val="28"/>
        </w:rPr>
        <w:t xml:space="preserve"> </w:t>
      </w:r>
      <w:r w:rsidR="00164C2F" w:rsidRPr="00A46440">
        <w:rPr>
          <w:rFonts w:ascii="Times New Roman" w:eastAsia="標楷體" w:hAnsi="Times New Roman"/>
          <w:color w:val="000000" w:themeColor="text1"/>
          <w:sz w:val="28"/>
          <w:szCs w:val="28"/>
        </w:rPr>
        <w:t>Attachment</w:t>
      </w:r>
      <w:r w:rsidR="00AC5D1B" w:rsidRPr="00A46440">
        <w:rPr>
          <w:rFonts w:ascii="Times New Roman" w:eastAsia="標楷體" w:hAnsi="Times New Roman"/>
          <w:color w:val="000000" w:themeColor="text1"/>
          <w:sz w:val="28"/>
          <w:szCs w:val="28"/>
        </w:rPr>
        <w:t xml:space="preserve"> 3 in the “Accreditation Regulations Governing Teacher Qualifications at Institutions of Higher Education”</w:t>
      </w:r>
      <w:r w:rsidR="00164C2F" w:rsidRPr="00A46440">
        <w:rPr>
          <w:rFonts w:ascii="Times New Roman" w:eastAsia="標楷體" w:hAnsi="Times New Roman"/>
          <w:color w:val="000000" w:themeColor="text1"/>
          <w:sz w:val="28"/>
          <w:szCs w:val="28"/>
        </w:rPr>
        <w:t>.</w:t>
      </w:r>
    </w:p>
    <w:p w:rsidR="00414381" w:rsidRPr="00A46440" w:rsidRDefault="00414381" w:rsidP="009D6F99">
      <w:pPr>
        <w:pStyle w:val="a7"/>
        <w:spacing w:line="276" w:lineRule="auto"/>
        <w:ind w:leftChars="0" w:left="284" w:rightChars="386" w:right="849"/>
        <w:rPr>
          <w:rFonts w:ascii="Times New Roman" w:eastAsia="標楷體" w:hAnsi="Times New Roman"/>
          <w:color w:val="000000" w:themeColor="text1"/>
          <w:sz w:val="28"/>
          <w:szCs w:val="28"/>
          <w:lang w:eastAsia="zh-TW"/>
        </w:rPr>
      </w:pPr>
      <w:r w:rsidRPr="00A46440">
        <w:rPr>
          <w:rFonts w:eastAsia="標楷體" w:hint="eastAsia"/>
          <w:color w:val="000000" w:themeColor="text1"/>
          <w:sz w:val="28"/>
          <w:lang w:eastAsia="zh-TW"/>
        </w:rPr>
        <w:t>各聘任單位應備妥擬聘教師資料及院系所發展需求，由校長、副校長、研發長、教務長及各學院院長組成之新進教師</w:t>
      </w:r>
      <w:proofErr w:type="gramStart"/>
      <w:r w:rsidRPr="00A46440">
        <w:rPr>
          <w:rFonts w:eastAsia="標楷體" w:hint="eastAsia"/>
          <w:color w:val="000000" w:themeColor="text1"/>
          <w:sz w:val="28"/>
          <w:lang w:eastAsia="zh-TW"/>
        </w:rPr>
        <w:t>遴</w:t>
      </w:r>
      <w:proofErr w:type="gramEnd"/>
      <w:r w:rsidRPr="00A46440">
        <w:rPr>
          <w:rFonts w:eastAsia="標楷體" w:hint="eastAsia"/>
          <w:color w:val="000000" w:themeColor="text1"/>
          <w:sz w:val="28"/>
          <w:lang w:eastAsia="zh-TW"/>
        </w:rPr>
        <w:t>聘委員會就校務發展需求審議之。</w:t>
      </w:r>
    </w:p>
    <w:p w:rsidR="00414381" w:rsidRPr="00A46440" w:rsidRDefault="00AB4849" w:rsidP="009D6F99">
      <w:pPr>
        <w:pStyle w:val="a7"/>
        <w:spacing w:line="276" w:lineRule="auto"/>
        <w:ind w:leftChars="0" w:left="284" w:rightChars="386" w:right="849"/>
        <w:rPr>
          <w:rFonts w:ascii="Times New Roman" w:eastAsia="標楷體" w:hAnsi="Times New Roman"/>
          <w:color w:val="000000" w:themeColor="text1"/>
          <w:sz w:val="28"/>
          <w:szCs w:val="28"/>
          <w:lang w:eastAsia="zh-TW"/>
        </w:rPr>
      </w:pPr>
      <w:r w:rsidRPr="00A46440">
        <w:rPr>
          <w:rFonts w:ascii="Times New Roman" w:hAnsi="Times New Roman"/>
          <w:color w:val="000000" w:themeColor="text1"/>
          <w:sz w:val="28"/>
        </w:rPr>
        <w:t xml:space="preserve">The </w:t>
      </w:r>
      <w:r w:rsidR="00E25139" w:rsidRPr="00A46440">
        <w:rPr>
          <w:rFonts w:ascii="Times New Roman" w:hAnsi="Times New Roman"/>
          <w:color w:val="000000" w:themeColor="text1"/>
          <w:sz w:val="28"/>
        </w:rPr>
        <w:t>recruiting department/institute/program</w:t>
      </w:r>
      <w:r w:rsidR="00E25139" w:rsidRPr="00A46440" w:rsidDel="00E25139">
        <w:rPr>
          <w:rFonts w:ascii="Times New Roman" w:eastAsia="標楷體" w:hAnsi="Times New Roman" w:hint="eastAsia"/>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 xml:space="preserve">shall </w:t>
      </w:r>
      <w:r w:rsidR="00620BCF" w:rsidRPr="00A46440">
        <w:rPr>
          <w:rFonts w:ascii="Times New Roman" w:eastAsia="標楷體" w:hAnsi="Times New Roman"/>
          <w:color w:val="000000" w:themeColor="text1"/>
          <w:sz w:val="28"/>
          <w:szCs w:val="28"/>
          <w:lang w:eastAsia="zh-TW"/>
        </w:rPr>
        <w:t xml:space="preserve">present the unit’s development </w:t>
      </w:r>
      <w:r w:rsidR="00E83130" w:rsidRPr="00A46440">
        <w:rPr>
          <w:rFonts w:ascii="Times New Roman" w:eastAsia="標楷體" w:hAnsi="Times New Roman"/>
          <w:color w:val="000000" w:themeColor="text1"/>
          <w:sz w:val="28"/>
          <w:szCs w:val="28"/>
          <w:lang w:eastAsia="zh-TW"/>
        </w:rPr>
        <w:t>needs</w:t>
      </w:r>
      <w:r w:rsidR="00620BCF" w:rsidRPr="00A46440">
        <w:rPr>
          <w:rFonts w:ascii="Times New Roman" w:eastAsia="標楷體" w:hAnsi="Times New Roman"/>
          <w:color w:val="000000" w:themeColor="text1"/>
          <w:sz w:val="28"/>
          <w:szCs w:val="28"/>
          <w:lang w:eastAsia="zh-TW"/>
        </w:rPr>
        <w:t xml:space="preserve"> when submitting</w:t>
      </w:r>
      <w:r w:rsidRPr="00A46440">
        <w:rPr>
          <w:rFonts w:ascii="Times New Roman" w:eastAsia="標楷體" w:hAnsi="Times New Roman"/>
          <w:color w:val="000000" w:themeColor="text1"/>
          <w:sz w:val="28"/>
          <w:szCs w:val="28"/>
          <w:lang w:eastAsia="zh-TW"/>
        </w:rPr>
        <w:t xml:space="preserve"> the </w:t>
      </w:r>
      <w:r w:rsidR="00620BCF" w:rsidRPr="00A46440">
        <w:rPr>
          <w:rFonts w:ascii="Times New Roman" w:eastAsia="標楷體" w:hAnsi="Times New Roman"/>
          <w:color w:val="000000" w:themeColor="text1"/>
          <w:sz w:val="28"/>
          <w:szCs w:val="28"/>
          <w:lang w:eastAsia="zh-TW"/>
        </w:rPr>
        <w:t>application materials</w:t>
      </w:r>
      <w:r w:rsidRPr="00A46440">
        <w:rPr>
          <w:rFonts w:ascii="Times New Roman" w:eastAsia="標楷體" w:hAnsi="Times New Roman"/>
          <w:color w:val="000000" w:themeColor="text1"/>
          <w:sz w:val="28"/>
          <w:szCs w:val="28"/>
          <w:lang w:eastAsia="zh-TW"/>
        </w:rPr>
        <w:t xml:space="preserve"> of the candidate of </w:t>
      </w:r>
      <w:r w:rsidR="00620BCF" w:rsidRPr="00A46440">
        <w:rPr>
          <w:rFonts w:ascii="Times New Roman" w:eastAsia="標楷體" w:hAnsi="Times New Roman"/>
          <w:color w:val="000000" w:themeColor="text1"/>
          <w:sz w:val="28"/>
          <w:szCs w:val="28"/>
          <w:lang w:eastAsia="zh-TW"/>
        </w:rPr>
        <w:t>appointment</w:t>
      </w:r>
      <w:r w:rsidR="00E83130" w:rsidRPr="00A46440">
        <w:rPr>
          <w:rFonts w:ascii="Times New Roman" w:eastAsia="標楷體" w:hAnsi="Times New Roman"/>
          <w:color w:val="000000" w:themeColor="text1"/>
          <w:sz w:val="28"/>
          <w:szCs w:val="28"/>
          <w:lang w:eastAsia="zh-TW"/>
        </w:rPr>
        <w:t>. The New Faculty Recruitment C</w:t>
      </w:r>
      <w:r w:rsidR="00620BCF" w:rsidRPr="00A46440">
        <w:rPr>
          <w:rFonts w:ascii="Times New Roman" w:eastAsia="標楷體" w:hAnsi="Times New Roman"/>
          <w:color w:val="000000" w:themeColor="text1"/>
          <w:sz w:val="28"/>
          <w:szCs w:val="28"/>
          <w:lang w:eastAsia="zh-TW"/>
        </w:rPr>
        <w:t xml:space="preserve">ommittee consists of the President, Senior Vice President(s), Vice President </w:t>
      </w:r>
      <w:r w:rsidR="00E83130" w:rsidRPr="00A46440">
        <w:rPr>
          <w:rFonts w:ascii="Times New Roman" w:eastAsia="標楷體" w:hAnsi="Times New Roman" w:hint="eastAsia"/>
          <w:color w:val="000000" w:themeColor="text1"/>
          <w:sz w:val="28"/>
          <w:szCs w:val="28"/>
          <w:lang w:eastAsia="zh-TW"/>
        </w:rPr>
        <w:t>o</w:t>
      </w:r>
      <w:r w:rsidR="00E83130" w:rsidRPr="00A46440">
        <w:rPr>
          <w:rFonts w:ascii="Times New Roman" w:eastAsia="標楷體" w:hAnsi="Times New Roman"/>
          <w:color w:val="000000" w:themeColor="text1"/>
          <w:sz w:val="28"/>
          <w:szCs w:val="28"/>
          <w:lang w:eastAsia="zh-TW"/>
        </w:rPr>
        <w:t xml:space="preserve">f </w:t>
      </w:r>
      <w:r w:rsidR="00620BCF" w:rsidRPr="00A46440">
        <w:rPr>
          <w:rFonts w:ascii="Times New Roman" w:eastAsia="標楷體" w:hAnsi="Times New Roman"/>
          <w:color w:val="000000" w:themeColor="text1"/>
          <w:sz w:val="28"/>
          <w:szCs w:val="28"/>
          <w:lang w:eastAsia="zh-TW"/>
        </w:rPr>
        <w:t>Research and Development, Vice President of</w:t>
      </w:r>
      <w:r w:rsidR="00E83130" w:rsidRPr="00A46440">
        <w:rPr>
          <w:rFonts w:ascii="Times New Roman" w:eastAsia="標楷體" w:hAnsi="Times New Roman"/>
          <w:color w:val="000000" w:themeColor="text1"/>
          <w:sz w:val="28"/>
          <w:szCs w:val="28"/>
          <w:lang w:eastAsia="zh-TW"/>
        </w:rPr>
        <w:t xml:space="preserve"> Academic Affairs and Deans of the colleges as members </w:t>
      </w:r>
      <w:proofErr w:type="gramStart"/>
      <w:r w:rsidR="00E83130" w:rsidRPr="00A46440">
        <w:rPr>
          <w:rFonts w:ascii="Times New Roman" w:eastAsia="標楷體" w:hAnsi="Times New Roman"/>
          <w:color w:val="000000" w:themeColor="text1"/>
          <w:sz w:val="28"/>
          <w:szCs w:val="28"/>
          <w:lang w:eastAsia="zh-TW"/>
        </w:rPr>
        <w:t xml:space="preserve">shall </w:t>
      </w:r>
      <w:r w:rsidR="00620BCF" w:rsidRPr="00A46440">
        <w:rPr>
          <w:rFonts w:ascii="Times New Roman" w:eastAsia="標楷體" w:hAnsi="Times New Roman"/>
          <w:color w:val="000000" w:themeColor="text1"/>
          <w:sz w:val="28"/>
          <w:szCs w:val="28"/>
          <w:lang w:eastAsia="zh-TW"/>
        </w:rPr>
        <w:t xml:space="preserve"> </w:t>
      </w:r>
      <w:r w:rsidR="00E83130" w:rsidRPr="00A46440">
        <w:rPr>
          <w:rFonts w:ascii="Times New Roman" w:eastAsia="標楷體" w:hAnsi="Times New Roman"/>
          <w:color w:val="000000" w:themeColor="text1"/>
          <w:sz w:val="28"/>
          <w:szCs w:val="28"/>
          <w:lang w:eastAsia="zh-TW"/>
        </w:rPr>
        <w:t>review</w:t>
      </w:r>
      <w:proofErr w:type="gramEnd"/>
      <w:r w:rsidR="00E83130" w:rsidRPr="00A46440">
        <w:rPr>
          <w:rFonts w:ascii="Times New Roman" w:eastAsia="標楷體" w:hAnsi="Times New Roman"/>
          <w:color w:val="000000" w:themeColor="text1"/>
          <w:sz w:val="28"/>
          <w:szCs w:val="28"/>
          <w:lang w:eastAsia="zh-TW"/>
        </w:rPr>
        <w:t xml:space="preserve"> the credentials of the applicant based on the development plan of the university.</w:t>
      </w:r>
    </w:p>
    <w:p w:rsidR="005B689A" w:rsidRPr="00A46440" w:rsidRDefault="005B689A" w:rsidP="009D6F99">
      <w:pPr>
        <w:pStyle w:val="a7"/>
        <w:spacing w:line="276" w:lineRule="auto"/>
        <w:ind w:leftChars="0" w:left="284" w:rightChars="386" w:right="849"/>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新聘兼任教師之教師資格審查要點另訂之。</w:t>
      </w:r>
    </w:p>
    <w:p w:rsidR="00164C2F" w:rsidRPr="00A46440" w:rsidRDefault="00164C2F" w:rsidP="009D6F99">
      <w:pPr>
        <w:spacing w:before="110" w:after="0" w:line="276" w:lineRule="auto"/>
        <w:ind w:left="284" w:rightChars="338" w:right="744"/>
        <w:jc w:val="left"/>
        <w:rPr>
          <w:rFonts w:ascii="Times New Roman" w:hAnsi="Times New Roman"/>
          <w:color w:val="000000" w:themeColor="text1"/>
          <w:sz w:val="28"/>
          <w:szCs w:val="28"/>
          <w:lang w:eastAsia="zh-TW"/>
        </w:rPr>
      </w:pPr>
      <w:r w:rsidRPr="00A46440">
        <w:rPr>
          <w:rFonts w:ascii="Times New Roman" w:hAnsi="Times New Roman"/>
          <w:color w:val="000000" w:themeColor="text1"/>
          <w:sz w:val="28"/>
          <w:szCs w:val="28"/>
          <w:lang w:eastAsia="zh-TW"/>
        </w:rPr>
        <w:t xml:space="preserve">Guidelines for appointment </w:t>
      </w:r>
      <w:r w:rsidR="00DB4166" w:rsidRPr="00A46440">
        <w:rPr>
          <w:rFonts w:ascii="Times New Roman" w:hAnsi="Times New Roman"/>
          <w:color w:val="000000" w:themeColor="text1"/>
          <w:sz w:val="28"/>
          <w:szCs w:val="28"/>
          <w:lang w:eastAsia="zh-TW"/>
        </w:rPr>
        <w:t xml:space="preserve">qualifications </w:t>
      </w:r>
      <w:r w:rsidRPr="00A46440">
        <w:rPr>
          <w:rFonts w:ascii="Times New Roman" w:hAnsi="Times New Roman"/>
          <w:color w:val="000000" w:themeColor="text1"/>
          <w:sz w:val="28"/>
          <w:szCs w:val="28"/>
          <w:lang w:eastAsia="zh-TW"/>
        </w:rPr>
        <w:t xml:space="preserve">of new part-time faculty </w:t>
      </w:r>
      <w:r w:rsidR="00563487" w:rsidRPr="00A46440">
        <w:rPr>
          <w:rFonts w:ascii="Times New Roman" w:hAnsi="Times New Roman"/>
          <w:color w:val="000000" w:themeColor="text1"/>
          <w:sz w:val="28"/>
          <w:szCs w:val="28"/>
          <w:lang w:eastAsia="zh-TW"/>
        </w:rPr>
        <w:t>members</w:t>
      </w:r>
      <w:r w:rsidRPr="00A46440">
        <w:rPr>
          <w:rFonts w:ascii="Times New Roman" w:hAnsi="Times New Roman"/>
          <w:color w:val="000000" w:themeColor="text1"/>
          <w:sz w:val="28"/>
          <w:szCs w:val="28"/>
          <w:lang w:eastAsia="zh-TW"/>
        </w:rPr>
        <w:t xml:space="preserve"> </w:t>
      </w:r>
      <w:r w:rsidR="00DB4166" w:rsidRPr="00A46440">
        <w:rPr>
          <w:rFonts w:ascii="Times New Roman" w:hAnsi="Times New Roman"/>
          <w:color w:val="000000" w:themeColor="text1"/>
          <w:sz w:val="28"/>
          <w:szCs w:val="28"/>
          <w:lang w:eastAsia="zh-TW"/>
        </w:rPr>
        <w:t>shall be established separately.</w:t>
      </w:r>
    </w:p>
    <w:p w:rsidR="005B689A" w:rsidRPr="00A46440" w:rsidRDefault="005B689A" w:rsidP="009D6F99">
      <w:pPr>
        <w:spacing w:line="276" w:lineRule="auto"/>
        <w:ind w:left="1487" w:hangingChars="531" w:hanging="1487"/>
        <w:rPr>
          <w:rFonts w:ascii="Times New Roman" w:eastAsia="標楷體" w:hAnsi="Times New Roman"/>
          <w:color w:val="000000" w:themeColor="text1"/>
          <w:sz w:val="28"/>
          <w:szCs w:val="28"/>
          <w:lang w:eastAsia="zh-TW"/>
        </w:rPr>
      </w:pPr>
    </w:p>
    <w:p w:rsidR="005B689A" w:rsidRPr="00A46440" w:rsidRDefault="005B689A" w:rsidP="009D6F99">
      <w:pPr>
        <w:spacing w:line="276" w:lineRule="auto"/>
        <w:ind w:leftChars="-224" w:left="994" w:rightChars="386" w:right="849" w:hangingChars="531" w:hanging="1487"/>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第五條之</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新聘教師如具教師證書及下列資格之</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者，經三級教評會認可，著作得免送外審：</w:t>
      </w:r>
    </w:p>
    <w:p w:rsidR="00164C2F" w:rsidRPr="00A46440" w:rsidRDefault="00164C2F" w:rsidP="009D6F99">
      <w:pPr>
        <w:spacing w:before="105" w:after="0" w:line="276" w:lineRule="auto"/>
        <w:ind w:leftChars="-193" w:left="283" w:rightChars="338" w:right="744" w:hangingChars="322" w:hanging="708"/>
        <w:jc w:val="left"/>
        <w:rPr>
          <w:rFonts w:ascii="Times New Roman" w:hAnsi="Times New Roman"/>
          <w:color w:val="000000" w:themeColor="text1"/>
          <w:sz w:val="28"/>
        </w:rPr>
      </w:pPr>
      <w:r w:rsidRPr="00A46440">
        <w:rPr>
          <w:rFonts w:ascii="Times New Roman" w:hAnsi="Times New Roman"/>
          <w:noProof/>
          <w:color w:val="000000" w:themeColor="text1"/>
          <w:lang w:eastAsia="zh-TW"/>
        </w:rPr>
        <w:lastRenderedPageBreak/>
        <w:drawing>
          <wp:anchor distT="0" distB="0" distL="114300" distR="114300" simplePos="0" relativeHeight="251663360" behindDoc="1" locked="1" layoutInCell="1" allowOverlap="1" wp14:anchorId="73B54DFB" wp14:editId="0D7D7C9D">
            <wp:simplePos x="0" y="0"/>
            <wp:positionH relativeFrom="page">
              <wp:posOffset>-12700</wp:posOffset>
            </wp:positionH>
            <wp:positionV relativeFrom="page">
              <wp:posOffset>-12700</wp:posOffset>
            </wp:positionV>
            <wp:extent cx="38100" cy="381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440">
        <w:rPr>
          <w:rFonts w:ascii="Times New Roman" w:hAnsi="Times New Roman"/>
          <w:color w:val="000000" w:themeColor="text1"/>
          <w:lang w:eastAsia="zh-TW"/>
        </w:rPr>
        <w:t xml:space="preserve"> </w:t>
      </w:r>
      <w:r w:rsidRPr="00A46440">
        <w:rPr>
          <w:rFonts w:ascii="Times New Roman" w:hAnsi="Times New Roman"/>
          <w:color w:val="000000" w:themeColor="text1"/>
          <w:sz w:val="28"/>
        </w:rPr>
        <w:t>V-1.</w:t>
      </w:r>
      <w:r w:rsidRPr="00A46440">
        <w:rPr>
          <w:rFonts w:ascii="Times New Roman" w:hAnsi="Times New Roman"/>
          <w:color w:val="000000" w:themeColor="text1"/>
          <w:sz w:val="28"/>
        </w:rPr>
        <w:tab/>
      </w:r>
      <w:r w:rsidR="00DB4166" w:rsidRPr="00A46440">
        <w:rPr>
          <w:rFonts w:ascii="Times New Roman" w:hAnsi="Times New Roman"/>
          <w:color w:val="000000" w:themeColor="text1"/>
          <w:sz w:val="28"/>
        </w:rPr>
        <w:t>With the approval</w:t>
      </w:r>
      <w:r w:rsidR="003607AE" w:rsidRPr="00A46440">
        <w:rPr>
          <w:rFonts w:ascii="Times New Roman" w:hAnsi="Times New Roman"/>
          <w:color w:val="000000" w:themeColor="text1"/>
          <w:sz w:val="28"/>
        </w:rPr>
        <w:t>s</w:t>
      </w:r>
      <w:r w:rsidR="00DB4166" w:rsidRPr="00A46440">
        <w:rPr>
          <w:rFonts w:ascii="Times New Roman" w:hAnsi="Times New Roman"/>
          <w:color w:val="000000" w:themeColor="text1"/>
          <w:sz w:val="28"/>
        </w:rPr>
        <w:t xml:space="preserve"> of the Department/Institute Faculty Evaluation Committee, College Faculty Evaluation Committee, and University Faculty Evaluation Committee, new faculty </w:t>
      </w:r>
      <w:r w:rsidR="00563487" w:rsidRPr="00A46440">
        <w:rPr>
          <w:rFonts w:ascii="Times New Roman" w:hAnsi="Times New Roman"/>
          <w:color w:val="000000" w:themeColor="text1"/>
          <w:sz w:val="28"/>
        </w:rPr>
        <w:t>member</w:t>
      </w:r>
      <w:r w:rsidR="00DB4166" w:rsidRPr="00A46440">
        <w:rPr>
          <w:rFonts w:ascii="Times New Roman" w:hAnsi="Times New Roman"/>
          <w:color w:val="000000" w:themeColor="text1"/>
          <w:sz w:val="28"/>
        </w:rPr>
        <w:t xml:space="preserve"> applicants who already hold the Teacher's Certificate and meet one of the following conditions </w:t>
      </w:r>
      <w:r w:rsidR="0019255D" w:rsidRPr="00A46440">
        <w:rPr>
          <w:rFonts w:ascii="Times New Roman" w:hAnsi="Times New Roman"/>
          <w:color w:val="000000" w:themeColor="text1"/>
          <w:sz w:val="28"/>
        </w:rPr>
        <w:t>shall</w:t>
      </w:r>
      <w:r w:rsidR="004E5B61" w:rsidRPr="00A46440">
        <w:rPr>
          <w:rFonts w:ascii="Times New Roman" w:hAnsi="Times New Roman"/>
          <w:color w:val="000000" w:themeColor="text1"/>
          <w:sz w:val="28"/>
        </w:rPr>
        <w:t xml:space="preserve"> be exempt</w:t>
      </w:r>
      <w:r w:rsidR="00DB4166" w:rsidRPr="00A46440">
        <w:rPr>
          <w:rFonts w:ascii="Times New Roman" w:hAnsi="Times New Roman"/>
          <w:color w:val="000000" w:themeColor="text1"/>
          <w:sz w:val="28"/>
        </w:rPr>
        <w:t xml:space="preserve"> from external review</w:t>
      </w:r>
      <w:r w:rsidRPr="00A46440">
        <w:rPr>
          <w:rFonts w:ascii="Times New Roman" w:hAnsi="Times New Roman"/>
          <w:color w:val="000000" w:themeColor="text1"/>
          <w:sz w:val="28"/>
        </w:rPr>
        <w:t xml:space="preserve"> </w:t>
      </w:r>
      <w:r w:rsidR="004E5B61" w:rsidRPr="00A46440">
        <w:rPr>
          <w:rFonts w:ascii="Times New Roman" w:hAnsi="Times New Roman"/>
          <w:color w:val="000000" w:themeColor="text1"/>
          <w:sz w:val="28"/>
        </w:rPr>
        <w:t>for</w:t>
      </w:r>
      <w:r w:rsidR="00DB4166" w:rsidRPr="00A46440">
        <w:rPr>
          <w:rFonts w:ascii="Times New Roman" w:hAnsi="Times New Roman"/>
          <w:color w:val="000000" w:themeColor="text1"/>
          <w:sz w:val="28"/>
        </w:rPr>
        <w:t xml:space="preserve"> </w:t>
      </w:r>
      <w:r w:rsidR="003607AE" w:rsidRPr="00A46440">
        <w:rPr>
          <w:rFonts w:ascii="Times New Roman" w:hAnsi="Times New Roman"/>
          <w:color w:val="000000" w:themeColor="text1"/>
          <w:sz w:val="28"/>
        </w:rPr>
        <w:t xml:space="preserve">their </w:t>
      </w:r>
      <w:r w:rsidR="00DB4166" w:rsidRPr="00A46440">
        <w:rPr>
          <w:rFonts w:ascii="Times New Roman" w:hAnsi="Times New Roman"/>
          <w:color w:val="000000" w:themeColor="text1"/>
          <w:sz w:val="28"/>
        </w:rPr>
        <w:t>academic works</w:t>
      </w:r>
      <w:r w:rsidR="003607AE" w:rsidRPr="00A46440">
        <w:rPr>
          <w:rFonts w:ascii="Times New Roman" w:hAnsi="Times New Roman"/>
          <w:color w:val="000000" w:themeColor="text1"/>
          <w:sz w:val="28"/>
        </w:rPr>
        <w:t>:</w:t>
      </w:r>
    </w:p>
    <w:p w:rsidR="005B689A" w:rsidRPr="00A46440" w:rsidRDefault="005B689A" w:rsidP="009D6F99">
      <w:pPr>
        <w:spacing w:line="276" w:lineRule="auto"/>
        <w:ind w:leftChars="45" w:left="707" w:rightChars="322" w:right="708" w:hangingChars="217" w:hanging="6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一、具曾任專門學會</w:t>
      </w:r>
      <w:proofErr w:type="gramStart"/>
      <w:r w:rsidRPr="00A46440">
        <w:rPr>
          <w:rFonts w:ascii="Times New Roman" w:eastAsia="標楷體" w:hAnsi="Times New Roman"/>
          <w:color w:val="000000" w:themeColor="text1"/>
          <w:sz w:val="28"/>
          <w:szCs w:val="28"/>
          <w:lang w:eastAsia="zh-TW"/>
        </w:rPr>
        <w:t>會</w:t>
      </w:r>
      <w:proofErr w:type="gramEnd"/>
      <w:r w:rsidRPr="00A46440">
        <w:rPr>
          <w:rFonts w:ascii="Times New Roman" w:eastAsia="標楷體" w:hAnsi="Times New Roman"/>
          <w:color w:val="000000" w:themeColor="text1"/>
          <w:sz w:val="28"/>
          <w:szCs w:val="28"/>
          <w:lang w:eastAsia="zh-TW"/>
        </w:rPr>
        <w:t>士（</w:t>
      </w:r>
      <w:r w:rsidRPr="00A46440">
        <w:rPr>
          <w:rFonts w:ascii="Times New Roman" w:eastAsia="標楷體" w:hAnsi="Times New Roman"/>
          <w:color w:val="000000" w:themeColor="text1"/>
          <w:sz w:val="28"/>
          <w:szCs w:val="28"/>
          <w:lang w:eastAsia="zh-TW"/>
        </w:rPr>
        <w:t>Fellow</w:t>
      </w:r>
      <w:r w:rsidRPr="00A46440">
        <w:rPr>
          <w:rFonts w:ascii="Times New Roman" w:eastAsia="標楷體" w:hAnsi="Times New Roman"/>
          <w:color w:val="000000" w:themeColor="text1"/>
          <w:sz w:val="28"/>
          <w:szCs w:val="28"/>
          <w:lang w:eastAsia="zh-TW"/>
        </w:rPr>
        <w:t>）、著名大學講座教授。</w:t>
      </w:r>
    </w:p>
    <w:p w:rsidR="00164C2F" w:rsidRPr="00A46440" w:rsidRDefault="00DB4166" w:rsidP="009D6F99">
      <w:pPr>
        <w:pStyle w:val="a7"/>
        <w:numPr>
          <w:ilvl w:val="0"/>
          <w:numId w:val="10"/>
        </w:numPr>
        <w:spacing w:before="110" w:after="0" w:line="276" w:lineRule="auto"/>
        <w:ind w:leftChars="0" w:left="567" w:rightChars="338" w:right="744" w:hanging="286"/>
        <w:jc w:val="left"/>
        <w:rPr>
          <w:rFonts w:ascii="Times New Roman" w:hAnsi="Times New Roman"/>
          <w:color w:val="000000" w:themeColor="text1"/>
          <w:sz w:val="28"/>
        </w:rPr>
      </w:pPr>
      <w:r w:rsidRPr="00A46440">
        <w:rPr>
          <w:rFonts w:ascii="Times New Roman" w:hAnsi="Times New Roman"/>
          <w:color w:val="000000" w:themeColor="text1"/>
          <w:sz w:val="28"/>
        </w:rPr>
        <w:t>The applicant has been a Fellow of an academic association</w:t>
      </w:r>
      <w:r w:rsidR="008C532D" w:rsidRPr="00A46440">
        <w:rPr>
          <w:rFonts w:ascii="Times New Roman" w:hAnsi="Times New Roman"/>
          <w:color w:val="000000" w:themeColor="text1"/>
          <w:sz w:val="28"/>
        </w:rPr>
        <w:t xml:space="preserve"> or has been a chair </w:t>
      </w:r>
      <w:r w:rsidR="003607AE" w:rsidRPr="00A46440">
        <w:rPr>
          <w:rFonts w:ascii="Times New Roman" w:hAnsi="Times New Roman"/>
          <w:color w:val="000000" w:themeColor="text1"/>
          <w:sz w:val="28"/>
        </w:rPr>
        <w:t xml:space="preserve">professor of a </w:t>
      </w:r>
      <w:r w:rsidR="004E5B61" w:rsidRPr="00A46440">
        <w:rPr>
          <w:rFonts w:ascii="Times New Roman" w:hAnsi="Times New Roman"/>
          <w:color w:val="000000" w:themeColor="text1"/>
          <w:sz w:val="28"/>
        </w:rPr>
        <w:t>renowned</w:t>
      </w:r>
      <w:r w:rsidR="003607AE" w:rsidRPr="00A46440">
        <w:rPr>
          <w:rFonts w:ascii="Times New Roman" w:hAnsi="Times New Roman"/>
          <w:color w:val="000000" w:themeColor="text1"/>
          <w:sz w:val="28"/>
        </w:rPr>
        <w:t xml:space="preserve"> university. Or,</w:t>
      </w:r>
    </w:p>
    <w:p w:rsidR="005B689A" w:rsidRPr="00A46440" w:rsidRDefault="00144764" w:rsidP="009D6F99">
      <w:pPr>
        <w:pStyle w:val="a7"/>
        <w:spacing w:line="276" w:lineRule="auto"/>
        <w:ind w:leftChars="64" w:left="701" w:rightChars="386" w:right="849" w:hangingChars="200" w:hanging="560"/>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二、曾獲得科技部傑出研究獎、中研院年輕學者獎</w:t>
      </w:r>
      <w:r w:rsidR="005B689A" w:rsidRPr="00A46440">
        <w:rPr>
          <w:rFonts w:ascii="Times New Roman" w:eastAsia="標楷體" w:hAnsi="Times New Roman"/>
          <w:color w:val="000000" w:themeColor="text1"/>
          <w:sz w:val="28"/>
          <w:szCs w:val="28"/>
          <w:lang w:eastAsia="zh-TW"/>
        </w:rPr>
        <w:t>、科技部吳大猷獎者。</w:t>
      </w:r>
    </w:p>
    <w:p w:rsidR="003607AE" w:rsidRPr="00A46440" w:rsidRDefault="003607AE" w:rsidP="009D6F99">
      <w:pPr>
        <w:pStyle w:val="a7"/>
        <w:numPr>
          <w:ilvl w:val="0"/>
          <w:numId w:val="10"/>
        </w:numPr>
        <w:spacing w:before="110" w:after="0" w:line="276" w:lineRule="auto"/>
        <w:ind w:leftChars="0" w:left="567" w:rightChars="338" w:right="744" w:hanging="286"/>
        <w:jc w:val="left"/>
        <w:rPr>
          <w:rFonts w:ascii="Times New Roman" w:hAnsi="Times New Roman"/>
          <w:color w:val="000000" w:themeColor="text1"/>
          <w:sz w:val="28"/>
          <w:szCs w:val="28"/>
        </w:rPr>
      </w:pPr>
      <w:r w:rsidRPr="00A46440">
        <w:rPr>
          <w:rFonts w:ascii="Times New Roman" w:hAnsi="Times New Roman"/>
          <w:color w:val="000000" w:themeColor="text1"/>
          <w:sz w:val="28"/>
          <w:szCs w:val="28"/>
        </w:rPr>
        <w:t xml:space="preserve">The applicant has received </w:t>
      </w:r>
      <w:r w:rsidRPr="00A46440">
        <w:rPr>
          <w:rFonts w:ascii="Times New Roman" w:eastAsia="標楷體" w:hAnsi="Times New Roman"/>
          <w:color w:val="000000" w:themeColor="text1"/>
          <w:sz w:val="28"/>
          <w:szCs w:val="28"/>
        </w:rPr>
        <w:t>the Ministry of Science and Technology’s (MOST) Outstanding Research Award, or Acade</w:t>
      </w:r>
      <w:r w:rsidR="00144764" w:rsidRPr="00A46440">
        <w:rPr>
          <w:rFonts w:ascii="Times New Roman" w:eastAsia="標楷體" w:hAnsi="Times New Roman"/>
          <w:color w:val="000000" w:themeColor="text1"/>
          <w:sz w:val="28"/>
          <w:szCs w:val="28"/>
        </w:rPr>
        <w:t xml:space="preserve">mia </w:t>
      </w:r>
      <w:proofErr w:type="spellStart"/>
      <w:r w:rsidR="00144764" w:rsidRPr="00A46440">
        <w:rPr>
          <w:rFonts w:ascii="Times New Roman" w:eastAsia="標楷體" w:hAnsi="Times New Roman"/>
          <w:color w:val="000000" w:themeColor="text1"/>
          <w:sz w:val="28"/>
          <w:szCs w:val="28"/>
        </w:rPr>
        <w:t>Sinica</w:t>
      </w:r>
      <w:proofErr w:type="spellEnd"/>
      <w:r w:rsidR="00144764" w:rsidRPr="00A46440">
        <w:rPr>
          <w:rFonts w:ascii="Times New Roman" w:eastAsia="標楷體" w:hAnsi="Times New Roman"/>
          <w:color w:val="000000" w:themeColor="text1"/>
          <w:sz w:val="28"/>
          <w:szCs w:val="28"/>
        </w:rPr>
        <w:t xml:space="preserve"> Young Scholars Award, or MOST</w:t>
      </w:r>
      <w:r w:rsidRPr="00A46440">
        <w:rPr>
          <w:rFonts w:ascii="Times New Roman" w:eastAsia="標楷體" w:hAnsi="Times New Roman"/>
          <w:color w:val="000000" w:themeColor="text1"/>
          <w:sz w:val="28"/>
          <w:szCs w:val="28"/>
        </w:rPr>
        <w:t xml:space="preserve"> Ta-You Wu Memorial Award. Or,</w:t>
      </w:r>
    </w:p>
    <w:p w:rsidR="005B689A" w:rsidRPr="00A46440" w:rsidRDefault="005B689A" w:rsidP="009D6F99">
      <w:pPr>
        <w:pStyle w:val="a7"/>
        <w:spacing w:line="276" w:lineRule="auto"/>
        <w:ind w:leftChars="64" w:left="707" w:rightChars="322" w:right="708" w:hangingChars="202" w:hanging="566"/>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三、本校專任教師離職後兩年內再任，如其最近五年著作期刊論文發表篇數，已達聘任單位該級專任教師最近五年</w:t>
      </w:r>
      <w:proofErr w:type="gramStart"/>
      <w:r w:rsidRPr="00A46440">
        <w:rPr>
          <w:rFonts w:ascii="Times New Roman" w:eastAsia="標楷體" w:hAnsi="Times New Roman"/>
          <w:color w:val="000000" w:themeColor="text1"/>
          <w:sz w:val="28"/>
          <w:szCs w:val="28"/>
          <w:lang w:eastAsia="zh-TW"/>
        </w:rPr>
        <w:t>平均篇</w:t>
      </w:r>
      <w:proofErr w:type="gramEnd"/>
      <w:r w:rsidRPr="00A46440">
        <w:rPr>
          <w:rFonts w:ascii="Times New Roman" w:eastAsia="標楷體" w:hAnsi="Times New Roman"/>
          <w:color w:val="000000" w:themeColor="text1"/>
          <w:sz w:val="28"/>
          <w:szCs w:val="28"/>
          <w:lang w:eastAsia="zh-TW"/>
        </w:rPr>
        <w:t>數以上。</w:t>
      </w:r>
    </w:p>
    <w:p w:rsidR="00AC75F2" w:rsidRPr="00A46440" w:rsidRDefault="003607AE" w:rsidP="009D6F99">
      <w:pPr>
        <w:pStyle w:val="a7"/>
        <w:numPr>
          <w:ilvl w:val="0"/>
          <w:numId w:val="10"/>
        </w:numPr>
        <w:spacing w:before="110" w:after="0" w:line="276" w:lineRule="auto"/>
        <w:ind w:leftChars="0" w:left="567" w:rightChars="338" w:right="744" w:hanging="286"/>
        <w:jc w:val="left"/>
        <w:rPr>
          <w:rFonts w:ascii="Times New Roman" w:hAnsi="Times New Roman"/>
          <w:color w:val="000000" w:themeColor="text1"/>
          <w:sz w:val="28"/>
          <w:szCs w:val="28"/>
        </w:rPr>
      </w:pPr>
      <w:r w:rsidRPr="00A46440">
        <w:rPr>
          <w:rFonts w:ascii="Times New Roman" w:hAnsi="Times New Roman"/>
          <w:color w:val="000000" w:themeColor="text1"/>
          <w:sz w:val="28"/>
          <w:szCs w:val="28"/>
          <w:lang w:eastAsia="zh-TW"/>
        </w:rPr>
        <w:t xml:space="preserve">The applicant </w:t>
      </w:r>
      <w:r w:rsidR="00AC75F2" w:rsidRPr="00A46440">
        <w:rPr>
          <w:rFonts w:ascii="Times New Roman" w:hAnsi="Times New Roman"/>
          <w:color w:val="000000" w:themeColor="text1"/>
          <w:sz w:val="28"/>
          <w:szCs w:val="28"/>
          <w:lang w:eastAsia="zh-TW"/>
        </w:rPr>
        <w:t xml:space="preserve">is a previous full-time faculty member of NSYSU and reapplies within </w:t>
      </w:r>
      <w:r w:rsidR="004E5B61" w:rsidRPr="00A46440">
        <w:rPr>
          <w:rFonts w:ascii="Times New Roman" w:hAnsi="Times New Roman"/>
          <w:color w:val="000000" w:themeColor="text1"/>
          <w:sz w:val="28"/>
          <w:szCs w:val="28"/>
          <w:lang w:eastAsia="zh-TW"/>
        </w:rPr>
        <w:t>two</w:t>
      </w:r>
      <w:r w:rsidR="00AC75F2" w:rsidRPr="00A46440">
        <w:rPr>
          <w:rFonts w:ascii="Times New Roman" w:hAnsi="Times New Roman"/>
          <w:color w:val="000000" w:themeColor="text1"/>
          <w:sz w:val="28"/>
          <w:szCs w:val="28"/>
          <w:lang w:eastAsia="zh-TW"/>
        </w:rPr>
        <w:t xml:space="preserve"> years from quitting his/her position in the university</w:t>
      </w:r>
      <w:r w:rsidR="0019255D" w:rsidRPr="00A46440">
        <w:rPr>
          <w:rFonts w:ascii="Times New Roman" w:hAnsi="Times New Roman"/>
          <w:color w:val="000000" w:themeColor="text1"/>
          <w:sz w:val="28"/>
          <w:szCs w:val="28"/>
          <w:lang w:eastAsia="zh-TW"/>
        </w:rPr>
        <w:t xml:space="preserve"> </w:t>
      </w:r>
      <w:r w:rsidR="00AC75F2" w:rsidRPr="00A46440">
        <w:rPr>
          <w:rFonts w:ascii="Times New Roman" w:hAnsi="Times New Roman"/>
          <w:color w:val="000000" w:themeColor="text1"/>
          <w:sz w:val="28"/>
        </w:rPr>
        <w:t xml:space="preserve">and has published in the last five years more journal papers than the average number of those published </w:t>
      </w:r>
      <w:r w:rsidR="00A1151D" w:rsidRPr="00A46440">
        <w:rPr>
          <w:rFonts w:ascii="Times New Roman" w:hAnsi="Times New Roman"/>
          <w:color w:val="000000" w:themeColor="text1"/>
          <w:sz w:val="28"/>
        </w:rPr>
        <w:t xml:space="preserve">in the last five years </w:t>
      </w:r>
      <w:r w:rsidR="00AC75F2" w:rsidRPr="00A46440">
        <w:rPr>
          <w:rFonts w:ascii="Times New Roman" w:hAnsi="Times New Roman"/>
          <w:color w:val="000000" w:themeColor="text1"/>
          <w:sz w:val="28"/>
        </w:rPr>
        <w:t xml:space="preserve">by the faculty members of the same rank of the </w:t>
      </w:r>
      <w:r w:rsidR="0019255D" w:rsidRPr="00A46440">
        <w:rPr>
          <w:rFonts w:ascii="Times New Roman" w:hAnsi="Times New Roman"/>
          <w:color w:val="000000" w:themeColor="text1"/>
          <w:sz w:val="28"/>
        </w:rPr>
        <w:t>recruiting</w:t>
      </w:r>
      <w:r w:rsidR="00AC75F2" w:rsidRPr="00A46440">
        <w:rPr>
          <w:rFonts w:ascii="Times New Roman" w:hAnsi="Times New Roman"/>
          <w:color w:val="000000" w:themeColor="text1"/>
          <w:sz w:val="28"/>
        </w:rPr>
        <w:t xml:space="preserve"> department/institute/program.</w:t>
      </w:r>
    </w:p>
    <w:p w:rsidR="005B689A" w:rsidRPr="00A46440" w:rsidRDefault="005B689A" w:rsidP="009D6F99">
      <w:pPr>
        <w:pStyle w:val="a7"/>
        <w:spacing w:line="276" w:lineRule="auto"/>
        <w:ind w:leftChars="0" w:left="142" w:rightChars="322" w:right="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新聘教師如具下列資格之</w:t>
      </w:r>
      <w:proofErr w:type="gramStart"/>
      <w:r w:rsidRPr="00A46440">
        <w:rPr>
          <w:rFonts w:ascii="Times New Roman" w:eastAsia="標楷體" w:hAnsi="Times New Roman"/>
          <w:color w:val="000000" w:themeColor="text1"/>
          <w:sz w:val="28"/>
          <w:szCs w:val="28"/>
          <w:lang w:eastAsia="zh-TW"/>
        </w:rPr>
        <w:t>一</w:t>
      </w:r>
      <w:proofErr w:type="gramEnd"/>
      <w:r w:rsidRPr="00A46440">
        <w:rPr>
          <w:rFonts w:ascii="Times New Roman" w:eastAsia="標楷體" w:hAnsi="Times New Roman"/>
          <w:color w:val="000000" w:themeColor="text1"/>
          <w:sz w:val="28"/>
          <w:szCs w:val="28"/>
          <w:lang w:eastAsia="zh-TW"/>
        </w:rPr>
        <w:t>者，著作得免送外審並</w:t>
      </w:r>
      <w:proofErr w:type="gramStart"/>
      <w:r w:rsidRPr="00A46440">
        <w:rPr>
          <w:rFonts w:ascii="Times New Roman" w:eastAsia="標楷體" w:hAnsi="Times New Roman"/>
          <w:color w:val="000000" w:themeColor="text1"/>
          <w:sz w:val="28"/>
          <w:szCs w:val="28"/>
          <w:lang w:eastAsia="zh-TW"/>
        </w:rPr>
        <w:t>逕提校</w:t>
      </w:r>
      <w:proofErr w:type="gramEnd"/>
      <w:r w:rsidRPr="00A46440">
        <w:rPr>
          <w:rFonts w:ascii="Times New Roman" w:eastAsia="標楷體" w:hAnsi="Times New Roman"/>
          <w:color w:val="000000" w:themeColor="text1"/>
          <w:sz w:val="28"/>
          <w:szCs w:val="28"/>
          <w:lang w:eastAsia="zh-TW"/>
        </w:rPr>
        <w:t>教評會備查：</w:t>
      </w:r>
    </w:p>
    <w:p w:rsidR="00164C2F" w:rsidRPr="00A46440" w:rsidRDefault="0019255D" w:rsidP="009D6F99">
      <w:pPr>
        <w:spacing w:before="110" w:after="0" w:line="276" w:lineRule="auto"/>
        <w:ind w:leftChars="128" w:left="283" w:rightChars="338" w:right="744" w:hanging="1"/>
        <w:jc w:val="left"/>
        <w:rPr>
          <w:rFonts w:ascii="Times New Roman" w:hAnsi="Times New Roman"/>
          <w:color w:val="000000" w:themeColor="text1"/>
          <w:sz w:val="28"/>
          <w:szCs w:val="28"/>
          <w:lang w:eastAsia="zh-TW"/>
        </w:rPr>
      </w:pPr>
      <w:r w:rsidRPr="00A46440">
        <w:rPr>
          <w:rFonts w:ascii="Times New Roman" w:hAnsi="Times New Roman"/>
          <w:color w:val="000000" w:themeColor="text1"/>
          <w:sz w:val="28"/>
        </w:rPr>
        <w:t xml:space="preserve">New faculty </w:t>
      </w:r>
      <w:r w:rsidR="00563487" w:rsidRPr="00A46440">
        <w:rPr>
          <w:rFonts w:ascii="Times New Roman" w:hAnsi="Times New Roman"/>
          <w:color w:val="000000" w:themeColor="text1"/>
          <w:sz w:val="28"/>
        </w:rPr>
        <w:t>member</w:t>
      </w:r>
      <w:r w:rsidRPr="00A46440">
        <w:rPr>
          <w:rFonts w:ascii="Times New Roman" w:hAnsi="Times New Roman"/>
          <w:color w:val="000000" w:themeColor="text1"/>
          <w:sz w:val="28"/>
        </w:rPr>
        <w:t xml:space="preserve"> applicants who meet one of the follow</w:t>
      </w:r>
      <w:r w:rsidR="0077161E" w:rsidRPr="00A46440">
        <w:rPr>
          <w:rFonts w:ascii="Times New Roman" w:hAnsi="Times New Roman"/>
          <w:color w:val="000000" w:themeColor="text1"/>
          <w:sz w:val="28"/>
        </w:rPr>
        <w:t>ing conditions shall be exempt</w:t>
      </w:r>
      <w:r w:rsidRPr="00A46440">
        <w:rPr>
          <w:rFonts w:ascii="Times New Roman" w:hAnsi="Times New Roman"/>
          <w:color w:val="000000" w:themeColor="text1"/>
          <w:sz w:val="28"/>
        </w:rPr>
        <w:t xml:space="preserve"> from external review </w:t>
      </w:r>
      <w:r w:rsidR="0077161E" w:rsidRPr="00A46440">
        <w:rPr>
          <w:rFonts w:ascii="Times New Roman" w:hAnsi="Times New Roman"/>
          <w:color w:val="000000" w:themeColor="text1"/>
          <w:sz w:val="28"/>
        </w:rPr>
        <w:t>for</w:t>
      </w:r>
      <w:r w:rsidRPr="00A46440">
        <w:rPr>
          <w:rFonts w:ascii="Times New Roman" w:hAnsi="Times New Roman"/>
          <w:color w:val="000000" w:themeColor="text1"/>
          <w:sz w:val="28"/>
        </w:rPr>
        <w:t xml:space="preserve"> their academic works and the application materials shall be submitted directly to the </w:t>
      </w:r>
      <w:r w:rsidR="00E51820" w:rsidRPr="00A46440">
        <w:rPr>
          <w:rFonts w:ascii="Times New Roman" w:hAnsi="Times New Roman"/>
          <w:color w:val="000000" w:themeColor="text1"/>
          <w:sz w:val="28"/>
        </w:rPr>
        <w:t>UFEC</w:t>
      </w:r>
      <w:r w:rsidRPr="00A46440">
        <w:rPr>
          <w:rFonts w:ascii="Times New Roman" w:hAnsi="Times New Roman"/>
          <w:color w:val="000000" w:themeColor="text1"/>
          <w:sz w:val="28"/>
          <w:szCs w:val="28"/>
        </w:rPr>
        <w:t xml:space="preserve"> </w:t>
      </w:r>
      <w:r w:rsidR="00A1151D" w:rsidRPr="00A46440">
        <w:rPr>
          <w:rFonts w:ascii="Times New Roman" w:hAnsi="Times New Roman"/>
          <w:color w:val="000000" w:themeColor="text1"/>
          <w:sz w:val="28"/>
          <w:szCs w:val="28"/>
          <w:shd w:val="clear" w:color="auto" w:fill="FFFFFF"/>
        </w:rPr>
        <w:t>for future reference</w:t>
      </w:r>
      <w:r w:rsidRPr="00A46440">
        <w:rPr>
          <w:rFonts w:ascii="Times New Roman" w:hAnsi="Times New Roman"/>
          <w:color w:val="000000" w:themeColor="text1"/>
          <w:sz w:val="28"/>
          <w:szCs w:val="28"/>
        </w:rPr>
        <w:t>:</w:t>
      </w:r>
    </w:p>
    <w:p w:rsidR="005B689A" w:rsidRPr="00A46440" w:rsidRDefault="005B689A" w:rsidP="009D6F99">
      <w:pPr>
        <w:pStyle w:val="a7"/>
        <w:spacing w:line="276" w:lineRule="auto"/>
        <w:ind w:leftChars="0" w:left="142" w:rightChars="322" w:right="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一、諾貝爾獎或相當等級之得主。</w:t>
      </w:r>
    </w:p>
    <w:p w:rsidR="0019255D" w:rsidRPr="00A46440" w:rsidRDefault="0019255D" w:rsidP="009D6F99">
      <w:pPr>
        <w:pStyle w:val="a7"/>
        <w:numPr>
          <w:ilvl w:val="0"/>
          <w:numId w:val="11"/>
        </w:numPr>
        <w:spacing w:before="110" w:after="0" w:line="276" w:lineRule="auto"/>
        <w:ind w:leftChars="0" w:left="567" w:rightChars="338" w:right="744" w:hanging="283"/>
        <w:jc w:val="left"/>
        <w:rPr>
          <w:rFonts w:ascii="Times New Roman" w:hAnsi="Times New Roman"/>
          <w:color w:val="000000" w:themeColor="text1"/>
          <w:sz w:val="28"/>
        </w:rPr>
      </w:pPr>
      <w:r w:rsidRPr="00A46440">
        <w:rPr>
          <w:rFonts w:ascii="Times New Roman" w:hAnsi="Times New Roman"/>
          <w:color w:val="000000" w:themeColor="text1"/>
          <w:sz w:val="28"/>
        </w:rPr>
        <w:t xml:space="preserve">The applicant has </w:t>
      </w:r>
      <w:r w:rsidR="00594607" w:rsidRPr="00A46440">
        <w:rPr>
          <w:rFonts w:ascii="Times New Roman" w:hAnsi="Times New Roman"/>
          <w:color w:val="000000" w:themeColor="text1"/>
          <w:sz w:val="28"/>
        </w:rPr>
        <w:t>received a Nobel Prize or its equivalent thereof.</w:t>
      </w:r>
    </w:p>
    <w:p w:rsidR="005B689A" w:rsidRPr="00A46440" w:rsidRDefault="005B689A" w:rsidP="009D6F99">
      <w:pPr>
        <w:pStyle w:val="a7"/>
        <w:spacing w:line="276" w:lineRule="auto"/>
        <w:ind w:leftChars="0" w:left="142" w:rightChars="322" w:right="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二、國家級研究院院士。</w:t>
      </w:r>
    </w:p>
    <w:p w:rsidR="00594607" w:rsidRPr="00A46440" w:rsidRDefault="00594607" w:rsidP="009D6F99">
      <w:pPr>
        <w:pStyle w:val="a7"/>
        <w:numPr>
          <w:ilvl w:val="0"/>
          <w:numId w:val="11"/>
        </w:numPr>
        <w:spacing w:before="110" w:after="0" w:line="276" w:lineRule="auto"/>
        <w:ind w:leftChars="0" w:left="567" w:rightChars="338" w:right="744" w:hanging="283"/>
        <w:jc w:val="left"/>
        <w:rPr>
          <w:rFonts w:ascii="Times New Roman" w:hAnsi="Times New Roman"/>
          <w:color w:val="000000" w:themeColor="text1"/>
          <w:sz w:val="28"/>
        </w:rPr>
      </w:pPr>
      <w:r w:rsidRPr="00A46440">
        <w:rPr>
          <w:rFonts w:ascii="Times New Roman" w:hAnsi="Times New Roman"/>
          <w:color w:val="000000" w:themeColor="text1"/>
          <w:sz w:val="28"/>
        </w:rPr>
        <w:t>The applicant is an academician of a national research institution.</w:t>
      </w:r>
    </w:p>
    <w:p w:rsidR="005B689A" w:rsidRPr="00A46440" w:rsidRDefault="005B689A" w:rsidP="009D6F99">
      <w:pPr>
        <w:pStyle w:val="a7"/>
        <w:spacing w:line="276" w:lineRule="auto"/>
        <w:ind w:leftChars="0" w:left="142" w:rightChars="322" w:right="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lastRenderedPageBreak/>
        <w:t>三、國家講座。</w:t>
      </w:r>
    </w:p>
    <w:p w:rsidR="00594607" w:rsidRPr="00A46440" w:rsidRDefault="008C532D" w:rsidP="009D6F99">
      <w:pPr>
        <w:pStyle w:val="a7"/>
        <w:numPr>
          <w:ilvl w:val="0"/>
          <w:numId w:val="11"/>
        </w:numPr>
        <w:spacing w:before="110" w:after="0" w:line="276" w:lineRule="auto"/>
        <w:ind w:leftChars="0" w:left="567" w:rightChars="338" w:right="744" w:hanging="283"/>
        <w:jc w:val="left"/>
        <w:rPr>
          <w:rFonts w:ascii="Times New Roman" w:hAnsi="Times New Roman"/>
          <w:color w:val="000000" w:themeColor="text1"/>
          <w:sz w:val="28"/>
        </w:rPr>
      </w:pPr>
      <w:r w:rsidRPr="00A46440">
        <w:rPr>
          <w:rFonts w:ascii="Times New Roman" w:hAnsi="Times New Roman"/>
          <w:color w:val="000000" w:themeColor="text1"/>
          <w:sz w:val="28"/>
        </w:rPr>
        <w:t>The applicant is a holder of National Professorship.</w:t>
      </w:r>
    </w:p>
    <w:p w:rsidR="00A74DB3" w:rsidRPr="00A46440" w:rsidRDefault="00A74DB3" w:rsidP="009D6F99">
      <w:pPr>
        <w:pStyle w:val="a7"/>
        <w:snapToGrid w:val="0"/>
        <w:spacing w:line="276" w:lineRule="auto"/>
        <w:ind w:leftChars="0" w:left="142" w:rightChars="322" w:right="708"/>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教師如符合第一項第一及第二款資格，但未具教師證書者，仍應依規定辦理著作外審，惟申請本校講座教授之外審結果，得視同新聘專任教師之外審結果。</w:t>
      </w:r>
    </w:p>
    <w:p w:rsidR="00303AC4" w:rsidRPr="00A46440" w:rsidRDefault="00303AC4" w:rsidP="009D6F99">
      <w:pPr>
        <w:pStyle w:val="a7"/>
        <w:spacing w:before="110" w:after="0" w:line="276" w:lineRule="auto"/>
        <w:ind w:leftChars="0"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rPr>
        <w:t>Applicants qualified for the conditions stipulated in Subparagraphs 1 and 2</w:t>
      </w:r>
      <w:r w:rsidR="00A1151D" w:rsidRPr="00A46440">
        <w:rPr>
          <w:rFonts w:ascii="Times New Roman" w:hAnsi="Times New Roman"/>
          <w:color w:val="000000" w:themeColor="text1"/>
          <w:sz w:val="28"/>
        </w:rPr>
        <w:t xml:space="preserve"> of Paragraph 1</w:t>
      </w:r>
      <w:r w:rsidRPr="00A46440">
        <w:rPr>
          <w:rFonts w:ascii="Times New Roman" w:hAnsi="Times New Roman"/>
          <w:color w:val="000000" w:themeColor="text1"/>
          <w:sz w:val="28"/>
        </w:rPr>
        <w:t xml:space="preserve"> but do not hold the Teacher's Certificate shall still submit their academic works for external review according to the regulations. External review results for application of NSYSU chair professor</w:t>
      </w:r>
      <w:r w:rsidR="00FC37DF" w:rsidRPr="00A46440">
        <w:rPr>
          <w:rFonts w:ascii="Times New Roman" w:hAnsi="Times New Roman"/>
          <w:color w:val="000000" w:themeColor="text1"/>
          <w:sz w:val="28"/>
        </w:rPr>
        <w:t xml:space="preserve">ship are deemed as equivalent to external review results for </w:t>
      </w:r>
      <w:r w:rsidR="0077161E" w:rsidRPr="00A46440">
        <w:rPr>
          <w:rFonts w:ascii="Times New Roman" w:hAnsi="Times New Roman"/>
          <w:color w:val="000000" w:themeColor="text1"/>
          <w:sz w:val="28"/>
        </w:rPr>
        <w:t xml:space="preserve">the </w:t>
      </w:r>
      <w:r w:rsidR="00FC37DF" w:rsidRPr="00A46440">
        <w:rPr>
          <w:rFonts w:ascii="Times New Roman" w:hAnsi="Times New Roman"/>
          <w:color w:val="000000" w:themeColor="text1"/>
          <w:sz w:val="28"/>
        </w:rPr>
        <w:t xml:space="preserve">application of full-time faculty </w:t>
      </w:r>
      <w:r w:rsidR="00563487" w:rsidRPr="00A46440">
        <w:rPr>
          <w:rFonts w:ascii="Times New Roman" w:hAnsi="Times New Roman"/>
          <w:color w:val="000000" w:themeColor="text1"/>
          <w:sz w:val="28"/>
        </w:rPr>
        <w:t>member</w:t>
      </w:r>
      <w:r w:rsidR="00FC37DF" w:rsidRPr="00A46440">
        <w:rPr>
          <w:rFonts w:ascii="Times New Roman" w:hAnsi="Times New Roman"/>
          <w:color w:val="000000" w:themeColor="text1"/>
          <w:sz w:val="28"/>
        </w:rPr>
        <w:t>.</w:t>
      </w:r>
    </w:p>
    <w:p w:rsidR="00A74DB3" w:rsidRPr="00A46440" w:rsidRDefault="00A74DB3" w:rsidP="009D6F99">
      <w:pPr>
        <w:pStyle w:val="a7"/>
        <w:spacing w:before="110" w:after="0" w:line="276" w:lineRule="auto"/>
        <w:ind w:leftChars="0" w:left="284" w:rightChars="338" w:right="744"/>
        <w:jc w:val="left"/>
        <w:rPr>
          <w:rFonts w:ascii="Times New Roman" w:hAnsi="Times New Roman"/>
          <w:color w:val="000000" w:themeColor="text1"/>
          <w:sz w:val="28"/>
        </w:rPr>
      </w:pPr>
    </w:p>
    <w:p w:rsidR="00A74DB3" w:rsidRPr="00A46440" w:rsidRDefault="00A74DB3" w:rsidP="009D6F99">
      <w:pPr>
        <w:spacing w:line="276" w:lineRule="auto"/>
        <w:ind w:leftChars="-248" w:left="568" w:rightChars="322" w:right="708" w:hangingChars="398" w:hanging="1114"/>
        <w:rPr>
          <w:rFonts w:ascii="Times New Roman" w:eastAsia="標楷體" w:hAnsi="Times New Roman"/>
          <w:color w:val="000000" w:themeColor="text1"/>
          <w:sz w:val="28"/>
          <w:szCs w:val="28"/>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六</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本校教師及研究人員按學年聘任，分為初聘、續聘及長期聘任，初聘為一年，續聘第一次為一年，以後續聘，</w:t>
      </w:r>
      <w:proofErr w:type="gramStart"/>
      <w:r w:rsidRPr="00A46440">
        <w:rPr>
          <w:rFonts w:ascii="Times New Roman" w:eastAsia="標楷體" w:hAnsi="Times New Roman"/>
          <w:color w:val="000000" w:themeColor="text1"/>
          <w:sz w:val="28"/>
          <w:szCs w:val="28"/>
          <w:lang w:eastAsia="zh-TW"/>
        </w:rPr>
        <w:t>每次均為二年</w:t>
      </w:r>
      <w:proofErr w:type="gramEnd"/>
      <w:r w:rsidRPr="00A46440">
        <w:rPr>
          <w:rFonts w:ascii="Times New Roman" w:eastAsia="標楷體" w:hAnsi="Times New Roman"/>
          <w:color w:val="000000" w:themeColor="text1"/>
          <w:sz w:val="28"/>
          <w:szCs w:val="28"/>
          <w:lang w:eastAsia="zh-TW"/>
        </w:rPr>
        <w:t>。教師之續聘，應於每年五月底前，由系所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將教師續聘名冊提經系所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、院（西灣學院）教師評審委員會審議通過，並陳請校長核定後續聘。</w:t>
      </w:r>
      <w:proofErr w:type="spellStart"/>
      <w:r w:rsidRPr="00A46440">
        <w:rPr>
          <w:rFonts w:ascii="Times New Roman" w:eastAsia="標楷體" w:hAnsi="Times New Roman"/>
          <w:color w:val="000000" w:themeColor="text1"/>
          <w:sz w:val="28"/>
          <w:szCs w:val="28"/>
        </w:rPr>
        <w:t>長期聘任及不續聘辦法另訂之</w:t>
      </w:r>
      <w:proofErr w:type="spellEnd"/>
      <w:r w:rsidRPr="00A46440">
        <w:rPr>
          <w:rFonts w:ascii="Times New Roman" w:eastAsia="標楷體" w:hAnsi="Times New Roman"/>
          <w:color w:val="000000" w:themeColor="text1"/>
          <w:sz w:val="28"/>
          <w:szCs w:val="28"/>
        </w:rPr>
        <w:t>。</w:t>
      </w:r>
      <w:r w:rsidRPr="00A46440">
        <w:rPr>
          <w:rFonts w:ascii="Times New Roman" w:eastAsia="標楷體" w:hAnsi="Times New Roman"/>
          <w:color w:val="000000" w:themeColor="text1"/>
          <w:sz w:val="28"/>
          <w:szCs w:val="28"/>
        </w:rPr>
        <w:t xml:space="preserve"> </w:t>
      </w:r>
    </w:p>
    <w:p w:rsidR="00033741" w:rsidRPr="00A46440" w:rsidRDefault="0077161E"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eastAsia="標楷體" w:hAnsi="Times New Roman"/>
          <w:color w:val="000000" w:themeColor="text1"/>
          <w:sz w:val="28"/>
          <w:szCs w:val="28"/>
          <w:lang w:eastAsia="zh-TW"/>
        </w:rPr>
        <w:t>The appointment of faculty and researchers operates on an academic-year basis and is classified into the initial appointment, renewed appointment, and long-term appointment.</w:t>
      </w:r>
      <w:r w:rsidR="00FC37DF" w:rsidRPr="00A46440">
        <w:rPr>
          <w:rFonts w:ascii="Times New Roman" w:hAnsi="Times New Roman"/>
          <w:color w:val="000000" w:themeColor="text1"/>
          <w:sz w:val="28"/>
        </w:rPr>
        <w:t xml:space="preserve"> </w:t>
      </w:r>
      <w:r w:rsidR="00FD3BB1" w:rsidRPr="00A46440">
        <w:rPr>
          <w:rFonts w:ascii="Times New Roman" w:hAnsi="Times New Roman"/>
          <w:color w:val="000000" w:themeColor="text1"/>
          <w:sz w:val="28"/>
        </w:rPr>
        <w:t xml:space="preserve">The term of initial appointment is one year. The term of first renewed appointment is one year after which subsequent renewed appointments shall be two years. </w:t>
      </w:r>
      <w:r w:rsidRPr="00A46440">
        <w:rPr>
          <w:rFonts w:ascii="Times New Roman" w:eastAsia="標楷體" w:hAnsi="Times New Roman"/>
          <w:color w:val="000000" w:themeColor="text1"/>
          <w:sz w:val="28"/>
          <w:szCs w:val="28"/>
          <w:lang w:eastAsia="zh-TW"/>
        </w:rPr>
        <w:t>Each year by the end of May, individual department/institute (education center</w:t>
      </w:r>
      <w:r w:rsidR="002F7AAB" w:rsidRPr="00A46440">
        <w:rPr>
          <w:rFonts w:ascii="Times New Roman" w:eastAsia="標楷體" w:hAnsi="Times New Roman"/>
          <w:color w:val="000000" w:themeColor="text1"/>
          <w:sz w:val="28"/>
          <w:szCs w:val="28"/>
          <w:lang w:eastAsia="zh-TW"/>
        </w:rPr>
        <w:t>, or degree program</w:t>
      </w:r>
      <w:r w:rsidRPr="00A46440">
        <w:rPr>
          <w:rFonts w:ascii="Times New Roman" w:eastAsia="標楷體" w:hAnsi="Times New Roman"/>
          <w:color w:val="000000" w:themeColor="text1"/>
          <w:sz w:val="28"/>
          <w:szCs w:val="28"/>
          <w:lang w:eastAsia="zh-TW"/>
        </w:rPr>
        <w:t>) shall submit the list of renewed faculty staff to its Faculty Evaluation Committee and College (Si-Wan College included) Faculty Evaluation Committee for approval upon reviews.</w:t>
      </w:r>
      <w:r w:rsidR="00BA4F83" w:rsidRPr="00A46440">
        <w:rPr>
          <w:rFonts w:ascii="Times New Roman" w:hAnsi="Times New Roman"/>
          <w:color w:val="000000" w:themeColor="text1"/>
          <w:sz w:val="28"/>
        </w:rPr>
        <w:t xml:space="preserve"> Renewed appointment</w:t>
      </w:r>
      <w:r w:rsidRPr="00A46440">
        <w:rPr>
          <w:rFonts w:ascii="Times New Roman" w:hAnsi="Times New Roman"/>
          <w:color w:val="000000" w:themeColor="text1"/>
          <w:sz w:val="28"/>
        </w:rPr>
        <w:t>s</w:t>
      </w:r>
      <w:r w:rsidR="00BA4F83" w:rsidRPr="00A46440">
        <w:rPr>
          <w:rFonts w:ascii="Times New Roman" w:hAnsi="Times New Roman"/>
          <w:color w:val="000000" w:themeColor="text1"/>
          <w:sz w:val="28"/>
        </w:rPr>
        <w:t xml:space="preserve"> shall be effective after the President’s approval. Regulations for long-term appointment and non-renewal shall be established separately.</w:t>
      </w:r>
    </w:p>
    <w:p w:rsidR="00A74DB3" w:rsidRPr="00A46440" w:rsidRDefault="00A74DB3" w:rsidP="009D6F99">
      <w:pPr>
        <w:pStyle w:val="a7"/>
        <w:spacing w:before="110" w:after="0" w:line="276" w:lineRule="auto"/>
        <w:ind w:leftChars="0" w:left="142" w:rightChars="338" w:right="744"/>
        <w:jc w:val="left"/>
        <w:rPr>
          <w:rFonts w:ascii="Times New Roman" w:hAnsi="Times New Roman"/>
          <w:color w:val="000000" w:themeColor="text1"/>
          <w:sz w:val="28"/>
          <w:lang w:eastAsia="zh-TW"/>
        </w:rPr>
      </w:pPr>
      <w:r w:rsidRPr="00A46440">
        <w:rPr>
          <w:rFonts w:ascii="Times New Roman" w:eastAsia="標楷體" w:hAnsi="Times New Roman"/>
          <w:color w:val="000000" w:themeColor="text1"/>
          <w:sz w:val="28"/>
          <w:szCs w:val="28"/>
          <w:lang w:eastAsia="zh-TW"/>
        </w:rPr>
        <w:t>前項所稱「初聘為一年」係指學年度內以月計，任職滿十二</w:t>
      </w:r>
      <w:proofErr w:type="gramStart"/>
      <w:r w:rsidRPr="00A46440">
        <w:rPr>
          <w:rFonts w:ascii="Times New Roman" w:eastAsia="標楷體" w:hAnsi="Times New Roman"/>
          <w:color w:val="000000" w:themeColor="text1"/>
          <w:sz w:val="28"/>
          <w:szCs w:val="28"/>
          <w:lang w:eastAsia="zh-TW"/>
        </w:rPr>
        <w:t>個</w:t>
      </w:r>
      <w:proofErr w:type="gramEnd"/>
      <w:r w:rsidRPr="00A46440">
        <w:rPr>
          <w:rFonts w:ascii="Times New Roman" w:eastAsia="標楷體" w:hAnsi="Times New Roman"/>
          <w:color w:val="000000" w:themeColor="text1"/>
          <w:sz w:val="28"/>
          <w:szCs w:val="28"/>
          <w:lang w:eastAsia="zh-TW"/>
        </w:rPr>
        <w:t>月者。</w:t>
      </w:r>
    </w:p>
    <w:p w:rsidR="0077161E" w:rsidRPr="00A46440" w:rsidRDefault="0077161E" w:rsidP="009D6F99">
      <w:pPr>
        <w:spacing w:before="140" w:after="0" w:line="276" w:lineRule="auto"/>
        <w:ind w:left="284" w:rightChars="338" w:right="744"/>
        <w:jc w:val="left"/>
        <w:rPr>
          <w:rFonts w:ascii="Times New Roman" w:eastAsia="標楷體" w:hAnsi="Times New Roman"/>
          <w:color w:val="000000" w:themeColor="text1"/>
          <w:sz w:val="28"/>
          <w:szCs w:val="28"/>
          <w:lang w:eastAsia="zh-TW"/>
        </w:rPr>
      </w:pPr>
      <w:proofErr w:type="spellStart"/>
      <w:r w:rsidRPr="00A46440">
        <w:rPr>
          <w:rFonts w:ascii="Times New Roman" w:eastAsia="標楷體" w:hAnsi="Times New Roman"/>
          <w:color w:val="000000" w:themeColor="text1"/>
          <w:sz w:val="28"/>
          <w:szCs w:val="28"/>
          <w:lang w:eastAsia="zh-TW"/>
        </w:rPr>
        <w:lastRenderedPageBreak/>
        <w:t>The</w:t>
      </w:r>
      <w:proofErr w:type="spellEnd"/>
      <w:r w:rsidRPr="00A46440">
        <w:rPr>
          <w:rFonts w:ascii="Times New Roman" w:eastAsia="標楷體" w:hAnsi="Times New Roman"/>
          <w:color w:val="000000" w:themeColor="text1"/>
          <w:sz w:val="28"/>
          <w:szCs w:val="28"/>
          <w:lang w:eastAsia="zh-TW"/>
        </w:rPr>
        <w:t xml:space="preserve"> said 'one-year' term of the initial appointment in the prev</w:t>
      </w:r>
      <w:r w:rsidR="00D03B6E" w:rsidRPr="00A46440">
        <w:rPr>
          <w:rFonts w:ascii="Times New Roman" w:eastAsia="標楷體" w:hAnsi="Times New Roman"/>
          <w:color w:val="000000" w:themeColor="text1"/>
          <w:sz w:val="28"/>
          <w:szCs w:val="28"/>
          <w:lang w:eastAsia="zh-TW"/>
        </w:rPr>
        <w:t>i</w:t>
      </w:r>
      <w:r w:rsidRPr="00A46440">
        <w:rPr>
          <w:rFonts w:ascii="Times New Roman" w:eastAsia="標楷體" w:hAnsi="Times New Roman"/>
          <w:color w:val="000000" w:themeColor="text1"/>
          <w:sz w:val="28"/>
          <w:szCs w:val="28"/>
          <w:lang w:eastAsia="zh-TW"/>
        </w:rPr>
        <w:t>ous Paragraph refers to monthly employment for twelve consecutive months in an academic year.</w:t>
      </w:r>
    </w:p>
    <w:p w:rsidR="00A74DB3" w:rsidRPr="00A46440" w:rsidRDefault="00A74DB3" w:rsidP="009D6F99">
      <w:pPr>
        <w:spacing w:before="140" w:after="0" w:line="276" w:lineRule="auto"/>
        <w:ind w:left="284" w:rightChars="338" w:right="744"/>
        <w:jc w:val="left"/>
        <w:rPr>
          <w:rFonts w:ascii="Times New Roman" w:hAnsi="Times New Roman"/>
          <w:color w:val="000000" w:themeColor="text1"/>
          <w:sz w:val="28"/>
        </w:rPr>
      </w:pPr>
    </w:p>
    <w:p w:rsidR="00A74DB3" w:rsidRPr="00A46440" w:rsidRDefault="00A74DB3" w:rsidP="009D6F99">
      <w:pPr>
        <w:spacing w:line="276" w:lineRule="auto"/>
        <w:ind w:leftChars="-257" w:left="566" w:rightChars="450" w:right="990" w:hangingChars="404" w:hanging="113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七</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本大學教師及研究人員待遇：專任者，每年按十二</w:t>
      </w:r>
      <w:proofErr w:type="gramStart"/>
      <w:r w:rsidRPr="00A46440">
        <w:rPr>
          <w:rFonts w:ascii="Times New Roman" w:eastAsia="標楷體" w:hAnsi="Times New Roman"/>
          <w:color w:val="000000" w:themeColor="text1"/>
          <w:sz w:val="28"/>
          <w:szCs w:val="28"/>
          <w:lang w:eastAsia="zh-TW"/>
        </w:rPr>
        <w:t>個</w:t>
      </w:r>
      <w:proofErr w:type="gramEnd"/>
      <w:r w:rsidRPr="00A46440">
        <w:rPr>
          <w:rFonts w:ascii="Times New Roman" w:eastAsia="標楷體" w:hAnsi="Times New Roman"/>
          <w:color w:val="000000" w:themeColor="text1"/>
          <w:sz w:val="28"/>
          <w:szCs w:val="28"/>
          <w:lang w:eastAsia="zh-TW"/>
        </w:rPr>
        <w:t>月致送；兼任者，依教育部規定標準，以實際授課時數計算；但於學期中途到職者，</w:t>
      </w:r>
      <w:proofErr w:type="gramStart"/>
      <w:r w:rsidRPr="00A46440">
        <w:rPr>
          <w:rFonts w:ascii="Times New Roman" w:eastAsia="標楷體" w:hAnsi="Times New Roman"/>
          <w:color w:val="000000" w:themeColor="text1"/>
          <w:sz w:val="28"/>
          <w:szCs w:val="28"/>
          <w:lang w:eastAsia="zh-TW"/>
        </w:rPr>
        <w:t>均應自</w:t>
      </w:r>
      <w:proofErr w:type="gramEnd"/>
      <w:r w:rsidRPr="00A46440">
        <w:rPr>
          <w:rFonts w:ascii="Times New Roman" w:eastAsia="標楷體" w:hAnsi="Times New Roman"/>
          <w:color w:val="000000" w:themeColor="text1"/>
          <w:sz w:val="28"/>
          <w:szCs w:val="28"/>
          <w:lang w:eastAsia="zh-TW"/>
        </w:rPr>
        <w:t>到職之日起算。</w:t>
      </w:r>
      <w:r w:rsidRPr="00A46440">
        <w:rPr>
          <w:rFonts w:ascii="Times New Roman" w:eastAsia="標楷體" w:hAnsi="Times New Roman"/>
          <w:color w:val="000000" w:themeColor="text1"/>
          <w:sz w:val="28"/>
          <w:szCs w:val="28"/>
          <w:lang w:eastAsia="zh-TW"/>
        </w:rPr>
        <w:t xml:space="preserve"> </w:t>
      </w:r>
    </w:p>
    <w:p w:rsidR="00FE6585" w:rsidRPr="00A46440" w:rsidRDefault="0077161E"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The r</w:t>
      </w:r>
      <w:r w:rsidR="00E66CA3" w:rsidRPr="00A46440">
        <w:rPr>
          <w:rFonts w:ascii="Times New Roman" w:hAnsi="Times New Roman"/>
          <w:color w:val="000000" w:themeColor="text1"/>
          <w:sz w:val="28"/>
          <w:lang w:eastAsia="zh-TW"/>
        </w:rPr>
        <w:t xml:space="preserve">emuneration of full-time faculty and </w:t>
      </w:r>
      <w:r w:rsidR="00563487" w:rsidRPr="00A46440">
        <w:rPr>
          <w:rFonts w:ascii="Times New Roman" w:hAnsi="Times New Roman"/>
          <w:color w:val="000000" w:themeColor="text1"/>
          <w:sz w:val="28"/>
          <w:lang w:eastAsia="zh-TW"/>
        </w:rPr>
        <w:t>researcher</w:t>
      </w:r>
      <w:r w:rsidR="00E66CA3" w:rsidRPr="00A46440">
        <w:rPr>
          <w:rFonts w:ascii="Times New Roman" w:hAnsi="Times New Roman"/>
          <w:color w:val="000000" w:themeColor="text1"/>
          <w:sz w:val="28"/>
          <w:lang w:eastAsia="zh-TW"/>
        </w:rPr>
        <w:t xml:space="preserve"> is </w:t>
      </w:r>
      <w:r w:rsidRPr="00A46440">
        <w:rPr>
          <w:rFonts w:ascii="Times New Roman" w:hAnsi="Times New Roman"/>
          <w:color w:val="000000" w:themeColor="text1"/>
          <w:sz w:val="28"/>
          <w:lang w:eastAsia="zh-TW"/>
        </w:rPr>
        <w:t>disbursed monthly for twelve months every year. The r</w:t>
      </w:r>
      <w:r w:rsidR="00492867" w:rsidRPr="00A46440">
        <w:rPr>
          <w:rFonts w:ascii="Times New Roman" w:hAnsi="Times New Roman"/>
          <w:color w:val="000000" w:themeColor="text1"/>
          <w:sz w:val="28"/>
          <w:lang w:eastAsia="zh-TW"/>
        </w:rPr>
        <w:t xml:space="preserve">emuneration of part-time faculty and </w:t>
      </w:r>
      <w:r w:rsidR="00563487" w:rsidRPr="00A46440">
        <w:rPr>
          <w:rFonts w:ascii="Times New Roman" w:hAnsi="Times New Roman"/>
          <w:color w:val="000000" w:themeColor="text1"/>
          <w:sz w:val="28"/>
          <w:lang w:eastAsia="zh-TW"/>
        </w:rPr>
        <w:t>researcher</w:t>
      </w:r>
      <w:r w:rsidR="00492867" w:rsidRPr="00A46440">
        <w:rPr>
          <w:rFonts w:ascii="Times New Roman" w:hAnsi="Times New Roman"/>
          <w:color w:val="000000" w:themeColor="text1"/>
          <w:sz w:val="28"/>
          <w:lang w:eastAsia="zh-TW"/>
        </w:rPr>
        <w:t xml:space="preserve"> is calculated in proportion to the actual weekly lecturing hours according to the provisions and standards specified by the Ministry of Education (MOE).</w:t>
      </w:r>
      <w:r w:rsidRPr="00A46440">
        <w:rPr>
          <w:rFonts w:ascii="Times New Roman" w:hAnsi="Times New Roman"/>
          <w:color w:val="000000" w:themeColor="text1"/>
          <w:sz w:val="28"/>
          <w:lang w:eastAsia="zh-TW"/>
        </w:rPr>
        <w:t xml:space="preserve"> The r</w:t>
      </w:r>
      <w:r w:rsidR="00432257" w:rsidRPr="00A46440">
        <w:rPr>
          <w:rFonts w:ascii="Times New Roman" w:hAnsi="Times New Roman"/>
          <w:color w:val="000000" w:themeColor="text1"/>
          <w:sz w:val="28"/>
          <w:lang w:eastAsia="zh-TW"/>
        </w:rPr>
        <w:t xml:space="preserve">emuneration of </w:t>
      </w:r>
      <w:r w:rsidR="002F70B9" w:rsidRPr="00A46440">
        <w:rPr>
          <w:rFonts w:ascii="Times New Roman" w:hAnsi="Times New Roman"/>
          <w:color w:val="000000" w:themeColor="text1"/>
          <w:sz w:val="28"/>
          <w:lang w:eastAsia="zh-TW"/>
        </w:rPr>
        <w:t xml:space="preserve">both full-time and </w:t>
      </w:r>
      <w:r w:rsidR="00432257" w:rsidRPr="00A46440">
        <w:rPr>
          <w:rFonts w:ascii="Times New Roman" w:hAnsi="Times New Roman"/>
          <w:color w:val="000000" w:themeColor="text1"/>
          <w:sz w:val="28"/>
          <w:lang w:eastAsia="zh-TW"/>
        </w:rPr>
        <w:t xml:space="preserve">part-time faculty and </w:t>
      </w:r>
      <w:r w:rsidR="00563487" w:rsidRPr="00A46440">
        <w:rPr>
          <w:rFonts w:ascii="Times New Roman" w:hAnsi="Times New Roman"/>
          <w:color w:val="000000" w:themeColor="text1"/>
          <w:sz w:val="28"/>
          <w:lang w:eastAsia="zh-TW"/>
        </w:rPr>
        <w:t>researcher</w:t>
      </w:r>
      <w:r w:rsidR="00432257" w:rsidRPr="00A46440">
        <w:rPr>
          <w:rFonts w:ascii="Times New Roman" w:hAnsi="Times New Roman"/>
          <w:color w:val="000000" w:themeColor="text1"/>
          <w:sz w:val="28"/>
          <w:lang w:eastAsia="zh-TW"/>
        </w:rPr>
        <w:t xml:space="preserve"> appointed after the semester </w:t>
      </w:r>
      <w:r w:rsidR="002F70B9" w:rsidRPr="00A46440">
        <w:rPr>
          <w:rFonts w:ascii="Times New Roman" w:hAnsi="Times New Roman"/>
          <w:color w:val="000000" w:themeColor="text1"/>
          <w:sz w:val="28"/>
          <w:lang w:eastAsia="zh-TW"/>
        </w:rPr>
        <w:t>commences</w:t>
      </w:r>
      <w:r w:rsidR="00432257" w:rsidRPr="00A46440">
        <w:rPr>
          <w:rFonts w:ascii="Times New Roman" w:hAnsi="Times New Roman"/>
          <w:color w:val="000000" w:themeColor="text1"/>
          <w:sz w:val="28"/>
          <w:lang w:eastAsia="zh-TW"/>
        </w:rPr>
        <w:t xml:space="preserve"> shall be calculated from the da</w:t>
      </w:r>
      <w:r w:rsidR="002F70B9" w:rsidRPr="00A46440">
        <w:rPr>
          <w:rFonts w:ascii="Times New Roman" w:hAnsi="Times New Roman"/>
          <w:color w:val="000000" w:themeColor="text1"/>
          <w:sz w:val="28"/>
          <w:lang w:eastAsia="zh-TW"/>
        </w:rPr>
        <w:t>te</w:t>
      </w:r>
      <w:r w:rsidR="00432257" w:rsidRPr="00A46440">
        <w:rPr>
          <w:rFonts w:ascii="Times New Roman" w:hAnsi="Times New Roman"/>
          <w:color w:val="000000" w:themeColor="text1"/>
          <w:sz w:val="28"/>
          <w:lang w:eastAsia="zh-TW"/>
        </w:rPr>
        <w:t xml:space="preserve"> of </w:t>
      </w:r>
      <w:r w:rsidR="006B07B3" w:rsidRPr="00A46440">
        <w:rPr>
          <w:rFonts w:ascii="Times New Roman" w:hAnsi="Times New Roman"/>
          <w:color w:val="000000" w:themeColor="text1"/>
          <w:sz w:val="28"/>
          <w:lang w:eastAsia="zh-TW"/>
        </w:rPr>
        <w:t xml:space="preserve">official report of duty to the Office of Personnel </w:t>
      </w:r>
      <w:proofErr w:type="gramStart"/>
      <w:r w:rsidR="006B07B3" w:rsidRPr="00A46440">
        <w:rPr>
          <w:rFonts w:ascii="Times New Roman" w:hAnsi="Times New Roman"/>
          <w:color w:val="000000" w:themeColor="text1"/>
          <w:sz w:val="28"/>
          <w:lang w:eastAsia="zh-TW"/>
        </w:rPr>
        <w:t>Services.</w:t>
      </w:r>
      <w:r w:rsidR="00432257" w:rsidRPr="00A46440">
        <w:rPr>
          <w:rFonts w:ascii="Times New Roman" w:hAnsi="Times New Roman"/>
          <w:color w:val="000000" w:themeColor="text1"/>
          <w:sz w:val="28"/>
          <w:lang w:eastAsia="zh-TW"/>
        </w:rPr>
        <w:t>.</w:t>
      </w:r>
      <w:proofErr w:type="gramEnd"/>
    </w:p>
    <w:p w:rsidR="003D78C7" w:rsidRPr="00A46440" w:rsidRDefault="003D78C7" w:rsidP="009D6F99">
      <w:pPr>
        <w:spacing w:before="140" w:after="0" w:line="276" w:lineRule="auto"/>
        <w:ind w:left="284" w:rightChars="338" w:right="744"/>
        <w:jc w:val="left"/>
        <w:rPr>
          <w:rFonts w:ascii="Times New Roman" w:hAnsi="Times New Roman"/>
          <w:color w:val="000000" w:themeColor="text1"/>
          <w:sz w:val="28"/>
        </w:rPr>
      </w:pPr>
    </w:p>
    <w:p w:rsidR="00A74DB3" w:rsidRPr="00A46440" w:rsidRDefault="00A74DB3" w:rsidP="009D6F99">
      <w:pPr>
        <w:spacing w:line="276" w:lineRule="auto"/>
        <w:ind w:leftChars="-257" w:left="566" w:rightChars="386" w:right="849" w:hangingChars="404" w:hanging="1131"/>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八</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專任教師基本授課時數，依本校「教師授課鐘點核計準則」規定辦理。</w:t>
      </w:r>
      <w:r w:rsidRPr="00A46440">
        <w:rPr>
          <w:rFonts w:ascii="Times New Roman" w:eastAsia="標楷體" w:hAnsi="Times New Roman"/>
          <w:color w:val="000000" w:themeColor="text1"/>
          <w:sz w:val="28"/>
          <w:szCs w:val="28"/>
          <w:lang w:eastAsia="zh-TW"/>
        </w:rPr>
        <w:t xml:space="preserve"> </w:t>
      </w:r>
    </w:p>
    <w:p w:rsidR="003D78C7" w:rsidRPr="00A46440" w:rsidRDefault="007B0880" w:rsidP="00FF06EE">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W</w:t>
      </w:r>
      <w:r w:rsidR="00432257" w:rsidRPr="00A46440">
        <w:rPr>
          <w:rFonts w:ascii="Times New Roman" w:hAnsi="Times New Roman"/>
          <w:color w:val="000000" w:themeColor="text1"/>
          <w:sz w:val="28"/>
          <w:lang w:eastAsia="zh-TW"/>
        </w:rPr>
        <w:t xml:space="preserve">eekly lecturing hours </w:t>
      </w:r>
      <w:r w:rsidR="008A74B0" w:rsidRPr="00A46440">
        <w:rPr>
          <w:rFonts w:ascii="Times New Roman" w:hAnsi="Times New Roman"/>
          <w:color w:val="000000" w:themeColor="text1"/>
          <w:sz w:val="28"/>
          <w:lang w:eastAsia="zh-TW"/>
        </w:rPr>
        <w:t xml:space="preserve">of full-time faculty </w:t>
      </w:r>
      <w:r w:rsidR="00563487" w:rsidRPr="00A46440">
        <w:rPr>
          <w:rFonts w:ascii="Times New Roman" w:hAnsi="Times New Roman"/>
          <w:color w:val="000000" w:themeColor="text1"/>
          <w:sz w:val="28"/>
          <w:lang w:eastAsia="zh-TW"/>
        </w:rPr>
        <w:t>member</w:t>
      </w:r>
      <w:r w:rsidR="008A74B0" w:rsidRPr="00A46440">
        <w:rPr>
          <w:rFonts w:ascii="Times New Roman" w:hAnsi="Times New Roman"/>
          <w:color w:val="000000" w:themeColor="text1"/>
          <w:sz w:val="28"/>
          <w:lang w:eastAsia="zh-TW"/>
        </w:rPr>
        <w:t xml:space="preserve"> </w:t>
      </w:r>
      <w:r w:rsidR="00432257" w:rsidRPr="00A46440">
        <w:rPr>
          <w:rFonts w:ascii="Times New Roman" w:hAnsi="Times New Roman"/>
          <w:color w:val="000000" w:themeColor="text1"/>
          <w:sz w:val="28"/>
          <w:lang w:eastAsia="zh-TW"/>
        </w:rPr>
        <w:t xml:space="preserve">shall be </w:t>
      </w:r>
      <w:r w:rsidRPr="00A46440">
        <w:rPr>
          <w:rFonts w:ascii="Times New Roman" w:hAnsi="Times New Roman"/>
          <w:color w:val="000000" w:themeColor="text1"/>
          <w:sz w:val="28"/>
          <w:lang w:eastAsia="zh-TW"/>
        </w:rPr>
        <w:t>handled</w:t>
      </w:r>
      <w:r w:rsidR="00E6249B" w:rsidRPr="00A46440">
        <w:rPr>
          <w:rFonts w:ascii="Times New Roman" w:hAnsi="Times New Roman"/>
          <w:color w:val="000000" w:themeColor="text1"/>
          <w:sz w:val="28"/>
          <w:lang w:eastAsia="zh-TW"/>
        </w:rPr>
        <w:t xml:space="preserve"> in accordanc</w:t>
      </w:r>
      <w:r w:rsidR="00432257" w:rsidRPr="00A46440">
        <w:rPr>
          <w:rFonts w:ascii="Times New Roman" w:hAnsi="Times New Roman"/>
          <w:color w:val="000000" w:themeColor="text1"/>
          <w:sz w:val="28"/>
          <w:lang w:eastAsia="zh-TW"/>
        </w:rPr>
        <w:t xml:space="preserve">e </w:t>
      </w:r>
      <w:r w:rsidR="00E6249B" w:rsidRPr="00A46440">
        <w:rPr>
          <w:rFonts w:ascii="Times New Roman" w:hAnsi="Times New Roman"/>
          <w:color w:val="000000" w:themeColor="text1"/>
          <w:sz w:val="28"/>
          <w:lang w:eastAsia="zh-TW"/>
        </w:rPr>
        <w:t>with</w:t>
      </w:r>
      <w:r w:rsidR="00432257" w:rsidRPr="00A46440">
        <w:rPr>
          <w:rFonts w:ascii="Times New Roman" w:hAnsi="Times New Roman"/>
          <w:color w:val="000000" w:themeColor="text1"/>
          <w:sz w:val="28"/>
          <w:lang w:eastAsia="zh-TW"/>
        </w:rPr>
        <w:t xml:space="preserve"> “</w:t>
      </w:r>
      <w:r w:rsidRPr="00A46440">
        <w:rPr>
          <w:rFonts w:ascii="Times New Roman" w:hAnsi="Times New Roman"/>
          <w:color w:val="000000" w:themeColor="text1"/>
          <w:sz w:val="28"/>
          <w:lang w:eastAsia="zh-TW"/>
        </w:rPr>
        <w:t>Regulations</w:t>
      </w:r>
      <w:r w:rsidR="004B225E" w:rsidRPr="00A46440">
        <w:rPr>
          <w:rFonts w:ascii="Times New Roman" w:hAnsi="Times New Roman"/>
          <w:color w:val="000000" w:themeColor="text1"/>
          <w:sz w:val="28"/>
          <w:lang w:eastAsia="zh-TW"/>
        </w:rPr>
        <w:t xml:space="preserve"> for Calculation of </w:t>
      </w:r>
      <w:r w:rsidR="00563487" w:rsidRPr="00A46440">
        <w:rPr>
          <w:rFonts w:ascii="Times New Roman" w:hAnsi="Times New Roman"/>
          <w:color w:val="000000" w:themeColor="text1"/>
          <w:sz w:val="28"/>
          <w:lang w:eastAsia="zh-TW"/>
        </w:rPr>
        <w:t>Lecturing Hours of Faculty</w:t>
      </w:r>
      <w:r w:rsidR="00432257" w:rsidRPr="00A46440">
        <w:rPr>
          <w:rFonts w:ascii="Times New Roman" w:hAnsi="Times New Roman"/>
          <w:color w:val="000000" w:themeColor="text1"/>
          <w:sz w:val="28"/>
          <w:lang w:eastAsia="zh-TW"/>
        </w:rPr>
        <w:t>”</w:t>
      </w:r>
      <w:r w:rsidR="00A43BD3" w:rsidRPr="00A46440">
        <w:rPr>
          <w:rFonts w:ascii="Times New Roman" w:hAnsi="Times New Roman"/>
          <w:color w:val="000000" w:themeColor="text1"/>
          <w:sz w:val="28"/>
          <w:lang w:eastAsia="zh-TW"/>
        </w:rPr>
        <w:t xml:space="preserve"> of NSYSU.</w:t>
      </w:r>
      <w:r w:rsidR="00F819C7" w:rsidRPr="00A46440">
        <w:rPr>
          <w:rFonts w:ascii="Times New Roman" w:hAnsi="Times New Roman"/>
          <w:color w:val="000000" w:themeColor="text1"/>
          <w:sz w:val="28"/>
          <w:lang w:eastAsia="zh-TW"/>
        </w:rPr>
        <w:t xml:space="preserve"> </w:t>
      </w:r>
    </w:p>
    <w:p w:rsidR="00414381" w:rsidRPr="00A46440" w:rsidRDefault="00A74DB3" w:rsidP="00A46440">
      <w:pPr>
        <w:spacing w:before="0" w:after="0" w:line="400" w:lineRule="exact"/>
        <w:ind w:leftChars="-255" w:left="-1" w:hangingChars="200" w:hanging="560"/>
        <w:rPr>
          <w:rFonts w:eastAsia="標楷體"/>
          <w:color w:val="000000" w:themeColor="text1"/>
          <w:sz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 xml:space="preserve"> </w:t>
      </w:r>
      <w:r w:rsidR="00414381" w:rsidRPr="00A46440">
        <w:rPr>
          <w:rFonts w:eastAsia="標楷體" w:hint="eastAsia"/>
          <w:color w:val="000000" w:themeColor="text1"/>
          <w:sz w:val="28"/>
          <w:lang w:eastAsia="zh-TW"/>
        </w:rPr>
        <w:t>教師聘任後如有下列情事之</w:t>
      </w:r>
      <w:proofErr w:type="gramStart"/>
      <w:r w:rsidR="00414381" w:rsidRPr="00A46440">
        <w:rPr>
          <w:rFonts w:eastAsia="標楷體" w:hint="eastAsia"/>
          <w:color w:val="000000" w:themeColor="text1"/>
          <w:sz w:val="28"/>
          <w:lang w:eastAsia="zh-TW"/>
        </w:rPr>
        <w:t>一</w:t>
      </w:r>
      <w:proofErr w:type="gramEnd"/>
      <w:r w:rsidR="00414381" w:rsidRPr="00A46440">
        <w:rPr>
          <w:rFonts w:eastAsia="標楷體" w:hint="eastAsia"/>
          <w:color w:val="000000" w:themeColor="text1"/>
          <w:sz w:val="28"/>
          <w:lang w:eastAsia="zh-TW"/>
        </w:rPr>
        <w:t>者，不予續聘：</w:t>
      </w:r>
    </w:p>
    <w:p w:rsidR="00414381" w:rsidRPr="00A46440" w:rsidRDefault="00414381" w:rsidP="00A46440">
      <w:pPr>
        <w:numPr>
          <w:ilvl w:val="0"/>
          <w:numId w:val="8"/>
        </w:numPr>
        <w:spacing w:beforeLines="50" w:after="0" w:line="276" w:lineRule="auto"/>
        <w:ind w:leftChars="-255" w:left="159"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Faculty members who meet one of the conditions stipulated below shall not be granted an appointment renewal:</w:t>
      </w:r>
    </w:p>
    <w:p w:rsidR="00414381" w:rsidRPr="00A46440" w:rsidRDefault="00414381" w:rsidP="00C97AA8">
      <w:pPr>
        <w:spacing w:beforeLines="50" w:after="0" w:line="400" w:lineRule="exact"/>
        <w:ind w:leftChars="100" w:left="780" w:hangingChars="200" w:hanging="560"/>
        <w:rPr>
          <w:rFonts w:eastAsia="標楷體"/>
          <w:color w:val="000000" w:themeColor="text1"/>
          <w:sz w:val="28"/>
          <w:lang w:eastAsia="zh-TW"/>
        </w:rPr>
      </w:pPr>
      <w:r w:rsidRPr="00A46440">
        <w:rPr>
          <w:rFonts w:eastAsia="標楷體" w:hint="eastAsia"/>
          <w:color w:val="000000" w:themeColor="text1"/>
          <w:sz w:val="28"/>
          <w:lang w:eastAsia="zh-TW"/>
        </w:rPr>
        <w:t>一、依本校教師評鑑辦法辦理評鑑，評鑑結果經校教師評審委員會決議未通過者。</w:t>
      </w:r>
      <w:r w:rsidRPr="00A46440">
        <w:rPr>
          <w:rFonts w:eastAsia="標楷體" w:hint="eastAsia"/>
          <w:color w:val="000000" w:themeColor="text1"/>
          <w:sz w:val="28"/>
          <w:lang w:eastAsia="zh-TW"/>
        </w:rPr>
        <w:t xml:space="preserve"> </w:t>
      </w:r>
    </w:p>
    <w:p w:rsidR="00414381" w:rsidRPr="00A46440" w:rsidRDefault="00414381" w:rsidP="00C97AA8">
      <w:pPr>
        <w:spacing w:beforeLines="50" w:after="0" w:line="400" w:lineRule="exact"/>
        <w:ind w:leftChars="100" w:left="780" w:hangingChars="200" w:hanging="560"/>
        <w:rPr>
          <w:rFonts w:eastAsia="標楷體"/>
          <w:color w:val="000000" w:themeColor="text1"/>
          <w:sz w:val="28"/>
          <w:lang w:eastAsia="zh-TW"/>
        </w:rPr>
      </w:pPr>
      <w:r w:rsidRPr="00A46440">
        <w:rPr>
          <w:rFonts w:ascii="Times New Roman" w:eastAsia="標楷體" w:hAnsi="Times New Roman"/>
          <w:color w:val="000000" w:themeColor="text1"/>
          <w:sz w:val="28"/>
          <w:szCs w:val="28"/>
        </w:rPr>
        <w:t>1.</w:t>
      </w:r>
      <w:r w:rsidRPr="00A46440">
        <w:rPr>
          <w:rFonts w:ascii="Times New Roman" w:eastAsia="標楷體" w:hAnsi="Times New Roman"/>
          <w:color w:val="000000" w:themeColor="text1"/>
          <w:sz w:val="28"/>
          <w:szCs w:val="28"/>
        </w:rPr>
        <w:tab/>
        <w:t xml:space="preserve">Those who fail to pass the faculty performance evaluation in accordance with "Regulations for Faculty Performance Evaluation </w:t>
      </w:r>
      <w:r w:rsidR="00BB3418" w:rsidRPr="00A46440">
        <w:rPr>
          <w:rFonts w:ascii="Times New Roman" w:eastAsia="標楷體" w:hAnsi="Times New Roman"/>
          <w:color w:val="000000" w:themeColor="text1"/>
          <w:sz w:val="28"/>
          <w:szCs w:val="28"/>
        </w:rPr>
        <w:t xml:space="preserve">at </w:t>
      </w:r>
      <w:r w:rsidRPr="00A46440">
        <w:rPr>
          <w:rFonts w:ascii="Times New Roman" w:eastAsia="標楷體" w:hAnsi="Times New Roman"/>
          <w:color w:val="000000" w:themeColor="text1"/>
          <w:sz w:val="28"/>
          <w:szCs w:val="28"/>
        </w:rPr>
        <w:t>NSYSU” and the evaluation result has been approved by the UFEC.</w:t>
      </w:r>
    </w:p>
    <w:p w:rsidR="00414381" w:rsidRPr="00A46440" w:rsidRDefault="00414381" w:rsidP="00C97AA8">
      <w:pPr>
        <w:spacing w:beforeLines="50" w:after="0" w:line="400" w:lineRule="exact"/>
        <w:ind w:leftChars="100" w:left="780" w:hangingChars="200" w:hanging="560"/>
        <w:rPr>
          <w:rFonts w:eastAsia="標楷體"/>
          <w:color w:val="000000" w:themeColor="text1"/>
          <w:sz w:val="28"/>
          <w:lang w:eastAsia="zh-TW"/>
        </w:rPr>
      </w:pPr>
      <w:r w:rsidRPr="00A46440">
        <w:rPr>
          <w:rFonts w:eastAsia="標楷體" w:hint="eastAsia"/>
          <w:color w:val="000000" w:themeColor="text1"/>
          <w:sz w:val="28"/>
          <w:lang w:eastAsia="zh-TW"/>
        </w:rPr>
        <w:t>二、自民國八十八年十二月三日起至</w:t>
      </w:r>
      <w:proofErr w:type="gramStart"/>
      <w:r w:rsidRPr="00A46440">
        <w:rPr>
          <w:rFonts w:eastAsia="標楷體" w:hint="eastAsia"/>
          <w:color w:val="000000" w:themeColor="text1"/>
          <w:sz w:val="28"/>
          <w:lang w:eastAsia="zh-TW"/>
        </w:rPr>
        <w:t>一</w:t>
      </w:r>
      <w:proofErr w:type="gramEnd"/>
      <w:r w:rsidRPr="00A46440">
        <w:rPr>
          <w:rFonts w:eastAsia="標楷體" w:hint="eastAsia"/>
          <w:color w:val="000000" w:themeColor="text1"/>
          <w:sz w:val="28"/>
          <w:lang w:eastAsia="zh-TW"/>
        </w:rPr>
        <w:t>O</w:t>
      </w:r>
      <w:r w:rsidRPr="00A46440">
        <w:rPr>
          <w:rFonts w:eastAsia="標楷體" w:hint="eastAsia"/>
          <w:color w:val="000000" w:themeColor="text1"/>
          <w:sz w:val="28"/>
          <w:lang w:eastAsia="zh-TW"/>
        </w:rPr>
        <w:t>九年七月三十一日</w:t>
      </w:r>
      <w:proofErr w:type="gramStart"/>
      <w:r w:rsidRPr="00A46440">
        <w:rPr>
          <w:rFonts w:eastAsia="標楷體" w:hint="eastAsia"/>
          <w:color w:val="000000" w:themeColor="text1"/>
          <w:sz w:val="28"/>
          <w:lang w:eastAsia="zh-TW"/>
        </w:rPr>
        <w:t>止</w:t>
      </w:r>
      <w:proofErr w:type="gramEnd"/>
      <w:r w:rsidRPr="00A46440">
        <w:rPr>
          <w:rFonts w:eastAsia="標楷體" w:hint="eastAsia"/>
          <w:color w:val="000000" w:themeColor="text1"/>
          <w:sz w:val="28"/>
          <w:lang w:eastAsia="zh-TW"/>
        </w:rPr>
        <w:t>新進專任之講師、助理教授、副教授，未於聘任後八年內通過第一次升等者。教師具下列情事者，得不計入八年年資計算，惟合計至多四年為限：</w:t>
      </w:r>
    </w:p>
    <w:p w:rsidR="00414381" w:rsidRPr="00A46440" w:rsidRDefault="00414381" w:rsidP="00C97AA8">
      <w:pPr>
        <w:spacing w:beforeLines="50" w:after="0" w:line="400" w:lineRule="exact"/>
        <w:ind w:leftChars="100" w:left="780" w:hangingChars="200" w:hanging="560"/>
        <w:rPr>
          <w:rFonts w:ascii="Times New Roman" w:eastAsia="標楷體" w:hAnsi="Times New Roman"/>
          <w:color w:val="000000" w:themeColor="text1"/>
          <w:sz w:val="28"/>
          <w:szCs w:val="28"/>
        </w:rPr>
      </w:pPr>
      <w:r w:rsidRPr="00A46440">
        <w:rPr>
          <w:rFonts w:ascii="Times New Roman" w:eastAsia="標楷體" w:hAnsi="Times New Roman"/>
          <w:color w:val="000000" w:themeColor="text1"/>
          <w:sz w:val="28"/>
          <w:szCs w:val="28"/>
        </w:rPr>
        <w:lastRenderedPageBreak/>
        <w:t>2.</w:t>
      </w:r>
      <w:r w:rsidRPr="00A46440">
        <w:rPr>
          <w:rFonts w:ascii="Times New Roman" w:eastAsia="標楷體" w:hAnsi="Times New Roman"/>
          <w:color w:val="000000" w:themeColor="text1"/>
          <w:sz w:val="28"/>
          <w:szCs w:val="28"/>
        </w:rPr>
        <w:tab/>
        <w:t xml:space="preserve">Lecturers, assistant professors, and associate professors who are appointed </w:t>
      </w:r>
      <w:r w:rsidR="00BB3418" w:rsidRPr="00A46440">
        <w:rPr>
          <w:rFonts w:ascii="Times New Roman" w:eastAsia="標楷體" w:hAnsi="Times New Roman"/>
          <w:color w:val="000000" w:themeColor="text1"/>
          <w:sz w:val="28"/>
          <w:szCs w:val="28"/>
        </w:rPr>
        <w:t xml:space="preserve">during </w:t>
      </w:r>
      <w:r w:rsidRPr="00A46440">
        <w:rPr>
          <w:rFonts w:ascii="Times New Roman" w:eastAsia="標楷體" w:hAnsi="Times New Roman"/>
          <w:color w:val="000000" w:themeColor="text1"/>
          <w:sz w:val="28"/>
          <w:szCs w:val="28"/>
        </w:rPr>
        <w:t xml:space="preserve">the date from </w:t>
      </w:r>
      <w:r w:rsidRPr="00A46440">
        <w:rPr>
          <w:rFonts w:ascii="Times New Roman" w:eastAsia="標楷體" w:hAnsi="Times New Roman" w:hint="eastAsia"/>
          <w:color w:val="000000" w:themeColor="text1"/>
          <w:sz w:val="28"/>
          <w:szCs w:val="28"/>
          <w:lang w:eastAsia="zh-TW"/>
        </w:rPr>
        <w:t>De</w:t>
      </w:r>
      <w:r w:rsidRPr="00A46440">
        <w:rPr>
          <w:rFonts w:ascii="Times New Roman" w:eastAsia="標楷體" w:hAnsi="Times New Roman"/>
          <w:color w:val="000000" w:themeColor="text1"/>
          <w:sz w:val="28"/>
          <w:szCs w:val="28"/>
          <w:lang w:eastAsia="zh-TW"/>
        </w:rPr>
        <w:t>cember 3</w:t>
      </w:r>
      <w:r w:rsidRPr="00A46440">
        <w:rPr>
          <w:rFonts w:ascii="Times New Roman" w:eastAsia="標楷體" w:hAnsi="Times New Roman" w:hint="eastAsia"/>
          <w:color w:val="000000" w:themeColor="text1"/>
          <w:sz w:val="28"/>
          <w:szCs w:val="28"/>
          <w:vertAlign w:val="superscript"/>
          <w:lang w:eastAsia="zh-TW"/>
        </w:rPr>
        <w:t>r</w:t>
      </w:r>
      <w:r w:rsidRPr="00A46440">
        <w:rPr>
          <w:rFonts w:ascii="Times New Roman" w:eastAsia="標楷體" w:hAnsi="Times New Roman"/>
          <w:color w:val="000000" w:themeColor="text1"/>
          <w:sz w:val="28"/>
          <w:szCs w:val="28"/>
          <w:vertAlign w:val="superscript"/>
          <w:lang w:eastAsia="zh-TW"/>
        </w:rPr>
        <w:t>d</w:t>
      </w:r>
      <w:r w:rsidRPr="00A46440">
        <w:rPr>
          <w:rFonts w:ascii="Times New Roman" w:eastAsia="標楷體" w:hAnsi="Times New Roman"/>
          <w:color w:val="000000" w:themeColor="text1"/>
          <w:sz w:val="28"/>
          <w:szCs w:val="28"/>
          <w:lang w:eastAsia="zh-TW"/>
        </w:rPr>
        <w:t xml:space="preserve">, </w:t>
      </w:r>
      <w:proofErr w:type="gramStart"/>
      <w:r w:rsidRPr="00A46440">
        <w:rPr>
          <w:rFonts w:ascii="Times New Roman" w:eastAsia="標楷體" w:hAnsi="Times New Roman"/>
          <w:color w:val="000000" w:themeColor="text1"/>
          <w:sz w:val="28"/>
          <w:szCs w:val="28"/>
          <w:lang w:eastAsia="zh-TW"/>
        </w:rPr>
        <w:t xml:space="preserve">1999 </w:t>
      </w:r>
      <w:r w:rsidRPr="00A46440">
        <w:rPr>
          <w:rFonts w:ascii="Times New Roman" w:eastAsia="標楷體" w:hAnsi="Times New Roman"/>
          <w:color w:val="000000" w:themeColor="text1"/>
          <w:sz w:val="28"/>
          <w:szCs w:val="28"/>
          <w:vertAlign w:val="superscript"/>
          <w:lang w:eastAsia="zh-TW"/>
        </w:rPr>
        <w:t xml:space="preserve"> </w:t>
      </w:r>
      <w:r w:rsidRPr="00A46440">
        <w:rPr>
          <w:rFonts w:ascii="Times New Roman" w:eastAsia="標楷體" w:hAnsi="Times New Roman"/>
          <w:color w:val="000000" w:themeColor="text1"/>
          <w:sz w:val="28"/>
          <w:szCs w:val="28"/>
          <w:lang w:eastAsia="zh-TW"/>
        </w:rPr>
        <w:t>to</w:t>
      </w:r>
      <w:proofErr w:type="gramEnd"/>
      <w:r w:rsidRPr="00A46440">
        <w:rPr>
          <w:rFonts w:ascii="Times New Roman" w:eastAsia="標楷體" w:hAnsi="Times New Roman"/>
          <w:color w:val="000000" w:themeColor="text1"/>
          <w:sz w:val="28"/>
          <w:szCs w:val="28"/>
          <w:lang w:eastAsia="zh-TW"/>
        </w:rPr>
        <w:t xml:space="preserve"> July 31</w:t>
      </w:r>
      <w:r w:rsidRPr="00A46440">
        <w:rPr>
          <w:rFonts w:ascii="Times New Roman" w:eastAsia="標楷體" w:hAnsi="Times New Roman"/>
          <w:color w:val="000000" w:themeColor="text1"/>
          <w:sz w:val="28"/>
          <w:szCs w:val="28"/>
          <w:vertAlign w:val="superscript"/>
          <w:lang w:eastAsia="zh-TW"/>
        </w:rPr>
        <w:t>st</w:t>
      </w:r>
      <w:r w:rsidRPr="00A46440">
        <w:rPr>
          <w:rFonts w:ascii="Times New Roman" w:eastAsia="標楷體" w:hAnsi="Times New Roman"/>
          <w:color w:val="000000" w:themeColor="text1"/>
          <w:sz w:val="28"/>
          <w:szCs w:val="28"/>
          <w:lang w:eastAsia="zh-TW"/>
        </w:rPr>
        <w:t xml:space="preserve"> , 2020</w:t>
      </w:r>
      <w:r w:rsidRPr="00A46440">
        <w:rPr>
          <w:rFonts w:ascii="Times New Roman" w:eastAsia="標楷體" w:hAnsi="Times New Roman"/>
          <w:color w:val="000000" w:themeColor="text1"/>
          <w:sz w:val="28"/>
          <w:szCs w:val="28"/>
        </w:rPr>
        <w:t xml:space="preserve"> and who fail to advance to the next professorship rank within eight (8) years from the date they are appointed.</w:t>
      </w:r>
      <w:r w:rsidRPr="00A46440">
        <w:rPr>
          <w:rFonts w:ascii="Times New Roman" w:eastAsia="標楷體" w:hAnsi="Times New Roman" w:hint="eastAsia"/>
          <w:color w:val="000000" w:themeColor="text1"/>
          <w:sz w:val="28"/>
          <w:szCs w:val="28"/>
        </w:rPr>
        <w:t xml:space="preserve"> </w:t>
      </w:r>
      <w:r w:rsidRPr="00A46440">
        <w:rPr>
          <w:rFonts w:ascii="Times New Roman" w:eastAsia="標楷體" w:hAnsi="Times New Roman"/>
          <w:color w:val="000000" w:themeColor="text1"/>
          <w:sz w:val="28"/>
          <w:szCs w:val="28"/>
        </w:rPr>
        <w:t xml:space="preserve">Cases concerning the conditions stipulated below shall discount up to four </w:t>
      </w:r>
      <w:r w:rsidR="00BB3418" w:rsidRPr="00A46440">
        <w:rPr>
          <w:rFonts w:ascii="Times New Roman" w:eastAsia="標楷體" w:hAnsi="Times New Roman"/>
          <w:color w:val="000000" w:themeColor="text1"/>
          <w:sz w:val="28"/>
          <w:szCs w:val="28"/>
        </w:rPr>
        <w:t xml:space="preserve">(4) </w:t>
      </w:r>
      <w:r w:rsidRPr="00A46440">
        <w:rPr>
          <w:rFonts w:ascii="Times New Roman" w:eastAsia="標楷體" w:hAnsi="Times New Roman"/>
          <w:color w:val="000000" w:themeColor="text1"/>
          <w:sz w:val="28"/>
          <w:szCs w:val="28"/>
        </w:rPr>
        <w:t xml:space="preserve">years </w:t>
      </w:r>
      <w:r w:rsidR="00BB3418" w:rsidRPr="00A46440">
        <w:rPr>
          <w:rFonts w:ascii="Times New Roman" w:eastAsia="標楷體" w:hAnsi="Times New Roman"/>
          <w:color w:val="000000" w:themeColor="text1"/>
          <w:sz w:val="28"/>
          <w:szCs w:val="28"/>
        </w:rPr>
        <w:t>from</w:t>
      </w:r>
      <w:r w:rsidRPr="00A46440">
        <w:rPr>
          <w:rFonts w:ascii="Times New Roman" w:eastAsia="標楷體" w:hAnsi="Times New Roman"/>
          <w:color w:val="000000" w:themeColor="text1"/>
          <w:sz w:val="28"/>
          <w:szCs w:val="28"/>
        </w:rPr>
        <w:t xml:space="preserve"> the said eight years referred to in the preceding paragraph: </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eastAsia="標楷體" w:hint="eastAsia"/>
          <w:color w:val="000000" w:themeColor="text1"/>
          <w:sz w:val="28"/>
          <w:lang w:eastAsia="zh-TW"/>
        </w:rPr>
        <w:t>(</w:t>
      </w:r>
      <w:proofErr w:type="gramStart"/>
      <w:r w:rsidRPr="00A46440">
        <w:rPr>
          <w:rFonts w:eastAsia="標楷體" w:hint="eastAsia"/>
          <w:color w:val="000000" w:themeColor="text1"/>
          <w:sz w:val="28"/>
          <w:lang w:eastAsia="zh-TW"/>
        </w:rPr>
        <w:t>一</w:t>
      </w:r>
      <w:proofErr w:type="gramEnd"/>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教師本人或配偶因懷孕生產</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本人每次以二年計、配偶每次以一年計</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ascii="Times New Roman" w:eastAsia="標楷體" w:hAnsi="Times New Roman"/>
          <w:color w:val="000000" w:themeColor="text1"/>
          <w:sz w:val="28"/>
          <w:szCs w:val="28"/>
        </w:rPr>
        <w:t>(1)</w:t>
      </w:r>
      <w:r w:rsidRPr="00A46440">
        <w:rPr>
          <w:rFonts w:ascii="Times New Roman" w:eastAsia="標楷體" w:hAnsi="Times New Roman"/>
          <w:color w:val="000000" w:themeColor="text1"/>
          <w:sz w:val="28"/>
          <w:szCs w:val="28"/>
        </w:rPr>
        <w:tab/>
        <w:t xml:space="preserve">The faculty members themselves or their spouses thereof are pregnant or </w:t>
      </w:r>
      <w:r w:rsidR="00E25139" w:rsidRPr="00A46440">
        <w:rPr>
          <w:rFonts w:ascii="Times New Roman" w:eastAsia="標楷體" w:hAnsi="Times New Roman"/>
          <w:color w:val="000000" w:themeColor="text1"/>
          <w:sz w:val="28"/>
          <w:szCs w:val="28"/>
        </w:rPr>
        <w:t xml:space="preserve">give </w:t>
      </w:r>
      <w:r w:rsidRPr="00A46440">
        <w:rPr>
          <w:rFonts w:ascii="Times New Roman" w:eastAsia="標楷體" w:hAnsi="Times New Roman"/>
          <w:color w:val="000000" w:themeColor="text1"/>
          <w:sz w:val="28"/>
          <w:szCs w:val="28"/>
        </w:rPr>
        <w:t>childbirth (two years at most each case for faculty members, one year at most each case for their spouses).</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二</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延長病假</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帶職帶薪</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期間。</w:t>
      </w:r>
      <w:r w:rsidRPr="00A46440">
        <w:rPr>
          <w:rFonts w:eastAsia="標楷體" w:hint="eastAsia"/>
          <w:color w:val="000000" w:themeColor="text1"/>
          <w:sz w:val="28"/>
          <w:lang w:eastAsia="zh-TW"/>
        </w:rPr>
        <w:t xml:space="preserve"> </w:t>
      </w:r>
    </w:p>
    <w:p w:rsidR="00414381" w:rsidRPr="00A46440" w:rsidRDefault="00414381" w:rsidP="00C97AA8">
      <w:pPr>
        <w:spacing w:beforeLines="50" w:after="0" w:line="400" w:lineRule="exact"/>
        <w:ind w:leftChars="200" w:left="1000" w:hangingChars="200" w:hanging="560"/>
        <w:rPr>
          <w:rFonts w:ascii="Times New Roman" w:eastAsia="標楷體" w:hAnsi="Times New Roman"/>
          <w:color w:val="000000" w:themeColor="text1"/>
          <w:sz w:val="28"/>
          <w:szCs w:val="28"/>
        </w:rPr>
      </w:pPr>
      <w:r w:rsidRPr="00A46440">
        <w:rPr>
          <w:rFonts w:ascii="Times New Roman" w:eastAsia="標楷體" w:hAnsi="Times New Roman"/>
          <w:color w:val="000000" w:themeColor="text1"/>
          <w:sz w:val="28"/>
          <w:szCs w:val="28"/>
        </w:rPr>
        <w:t>(2)</w:t>
      </w:r>
      <w:r w:rsidRPr="00A46440">
        <w:rPr>
          <w:rFonts w:ascii="Times New Roman" w:eastAsia="標楷體" w:hAnsi="Times New Roman"/>
          <w:color w:val="000000" w:themeColor="text1"/>
          <w:sz w:val="28"/>
          <w:szCs w:val="28"/>
        </w:rPr>
        <w:tab/>
        <w:t>The faculty members are on an extended sick leave with pay.</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三</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育嬰留職停薪、</w:t>
      </w:r>
      <w:proofErr w:type="gramStart"/>
      <w:r w:rsidRPr="00A46440">
        <w:rPr>
          <w:rFonts w:eastAsia="標楷體" w:hint="eastAsia"/>
          <w:color w:val="000000" w:themeColor="text1"/>
          <w:sz w:val="28"/>
          <w:lang w:eastAsia="zh-TW"/>
        </w:rPr>
        <w:t>侍親留</w:t>
      </w:r>
      <w:proofErr w:type="gramEnd"/>
      <w:r w:rsidRPr="00A46440">
        <w:rPr>
          <w:rFonts w:eastAsia="標楷體" w:hint="eastAsia"/>
          <w:color w:val="000000" w:themeColor="text1"/>
          <w:sz w:val="28"/>
          <w:lang w:eastAsia="zh-TW"/>
        </w:rPr>
        <w:t>職停薪及</w:t>
      </w:r>
      <w:proofErr w:type="gramStart"/>
      <w:r w:rsidRPr="00A46440">
        <w:rPr>
          <w:rFonts w:eastAsia="標楷體" w:hint="eastAsia"/>
          <w:color w:val="000000" w:themeColor="text1"/>
          <w:sz w:val="28"/>
          <w:lang w:eastAsia="zh-TW"/>
        </w:rPr>
        <w:t>因病留職</w:t>
      </w:r>
      <w:proofErr w:type="gramEnd"/>
      <w:r w:rsidRPr="00A46440">
        <w:rPr>
          <w:rFonts w:eastAsia="標楷體" w:hint="eastAsia"/>
          <w:color w:val="000000" w:themeColor="text1"/>
          <w:sz w:val="28"/>
          <w:lang w:eastAsia="zh-TW"/>
        </w:rPr>
        <w:t>停薪期間。</w:t>
      </w:r>
      <w:r w:rsidRPr="00A46440">
        <w:rPr>
          <w:rFonts w:eastAsia="標楷體" w:hint="eastAsia"/>
          <w:color w:val="000000" w:themeColor="text1"/>
          <w:sz w:val="28"/>
          <w:lang w:eastAsia="zh-TW"/>
        </w:rPr>
        <w:t xml:space="preserve"> </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ascii="Times New Roman" w:eastAsia="標楷體" w:hAnsi="Times New Roman"/>
          <w:color w:val="000000" w:themeColor="text1"/>
          <w:sz w:val="28"/>
          <w:szCs w:val="28"/>
        </w:rPr>
        <w:t>(3)</w:t>
      </w:r>
      <w:r w:rsidRPr="00A46440">
        <w:rPr>
          <w:rFonts w:ascii="Times New Roman" w:eastAsia="標楷體" w:hAnsi="Times New Roman"/>
          <w:color w:val="000000" w:themeColor="text1"/>
          <w:sz w:val="28"/>
          <w:szCs w:val="28"/>
        </w:rPr>
        <w:tab/>
        <w:t>The faculty members are on an unpaid maternity leave, unpaid parent-caring leave, or unpaid sick leave.</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四</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教師參與配合國家政策所推動之校級專案計畫，且事先</w:t>
      </w:r>
      <w:proofErr w:type="gramStart"/>
      <w:r w:rsidRPr="00A46440">
        <w:rPr>
          <w:rFonts w:eastAsia="標楷體" w:hint="eastAsia"/>
          <w:color w:val="000000" w:themeColor="text1"/>
          <w:sz w:val="28"/>
          <w:lang w:eastAsia="zh-TW"/>
        </w:rPr>
        <w:t>提送校教</w:t>
      </w:r>
      <w:proofErr w:type="gramEnd"/>
      <w:r w:rsidRPr="00A46440">
        <w:rPr>
          <w:rFonts w:eastAsia="標楷體" w:hint="eastAsia"/>
          <w:color w:val="000000" w:themeColor="text1"/>
          <w:sz w:val="28"/>
          <w:lang w:eastAsia="zh-TW"/>
        </w:rPr>
        <w:t>評會核備，其計畫執行期間有具體績效並經相關權責單位審查後</w:t>
      </w:r>
      <w:proofErr w:type="gramStart"/>
      <w:r w:rsidRPr="00A46440">
        <w:rPr>
          <w:rFonts w:eastAsia="標楷體" w:hint="eastAsia"/>
          <w:color w:val="000000" w:themeColor="text1"/>
          <w:sz w:val="28"/>
          <w:lang w:eastAsia="zh-TW"/>
        </w:rPr>
        <w:t>提送校教</w:t>
      </w:r>
      <w:proofErr w:type="gramEnd"/>
      <w:r w:rsidRPr="00A46440">
        <w:rPr>
          <w:rFonts w:eastAsia="標楷體" w:hint="eastAsia"/>
          <w:color w:val="000000" w:themeColor="text1"/>
          <w:sz w:val="28"/>
          <w:lang w:eastAsia="zh-TW"/>
        </w:rPr>
        <w:t>評會認可者，惟至多以三年為限。</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ascii="Times New Roman" w:eastAsia="標楷體" w:hAnsi="Times New Roman"/>
          <w:color w:val="000000" w:themeColor="text1"/>
          <w:sz w:val="28"/>
          <w:szCs w:val="28"/>
        </w:rPr>
        <w:t>(4)</w:t>
      </w:r>
      <w:r w:rsidRPr="00A46440">
        <w:rPr>
          <w:rFonts w:ascii="Times New Roman" w:eastAsia="標楷體" w:hAnsi="Times New Roman"/>
          <w:color w:val="000000" w:themeColor="text1"/>
          <w:sz w:val="28"/>
          <w:szCs w:val="28"/>
        </w:rPr>
        <w:tab/>
        <w:t>In cases concerning faculty members participating in particular university-level research project that is recognized beforehand by relevant competent units within the university and that the project is carried out to support governmental policies, the time during which the said project is undertaken with solid performance may be discounted up to three years. Such cases shall need to be approved by the UFEC first.</w:t>
      </w:r>
    </w:p>
    <w:p w:rsidR="00414381" w:rsidRPr="00A46440" w:rsidRDefault="00414381" w:rsidP="00C97AA8">
      <w:pPr>
        <w:spacing w:beforeLines="50" w:after="0" w:line="400" w:lineRule="exact"/>
        <w:ind w:leftChars="200" w:left="1000" w:hangingChars="200" w:hanging="560"/>
        <w:rPr>
          <w:rFonts w:eastAsia="標楷體"/>
          <w:color w:val="000000" w:themeColor="text1"/>
          <w:sz w:val="28"/>
          <w:lang w:eastAsia="zh-TW"/>
        </w:rPr>
      </w:pP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五</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領有輕度或中度「身心障礙手冊」者得延後一年；領有重度</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含</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以上「身心障礙手冊」或「重大傷病卡」者得延後二年；如任職期間因遭遇重大變故而領有「身心障礙手冊」者，輕度或中度得延二年、重度</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含</w:t>
      </w:r>
      <w:r w:rsidRPr="00A46440">
        <w:rPr>
          <w:rFonts w:eastAsia="標楷體" w:hint="eastAsia"/>
          <w:color w:val="000000" w:themeColor="text1"/>
          <w:sz w:val="28"/>
          <w:lang w:eastAsia="zh-TW"/>
        </w:rPr>
        <w:t>)</w:t>
      </w:r>
      <w:r w:rsidRPr="00A46440">
        <w:rPr>
          <w:rFonts w:eastAsia="標楷體" w:hint="eastAsia"/>
          <w:color w:val="000000" w:themeColor="text1"/>
          <w:sz w:val="28"/>
          <w:lang w:eastAsia="zh-TW"/>
        </w:rPr>
        <w:t>以上者，得延四年。</w:t>
      </w:r>
    </w:p>
    <w:p w:rsidR="00414381" w:rsidRPr="00A46440" w:rsidRDefault="00414381" w:rsidP="00C97AA8">
      <w:pPr>
        <w:spacing w:beforeLines="50" w:after="0" w:line="400" w:lineRule="exact"/>
        <w:ind w:leftChars="200" w:left="1000" w:hangingChars="200" w:hanging="560"/>
        <w:rPr>
          <w:rFonts w:ascii="Times New Roman" w:eastAsia="標楷體" w:hAnsi="Times New Roman"/>
          <w:color w:val="000000" w:themeColor="text1"/>
          <w:sz w:val="28"/>
          <w:szCs w:val="28"/>
        </w:rPr>
      </w:pPr>
      <w:r w:rsidRPr="00A46440">
        <w:rPr>
          <w:rFonts w:ascii="Times New Roman" w:eastAsia="標楷體" w:hAnsi="Times New Roman"/>
          <w:color w:val="000000" w:themeColor="text1"/>
          <w:sz w:val="28"/>
          <w:szCs w:val="28"/>
        </w:rPr>
        <w:t>(5)</w:t>
      </w:r>
      <w:r w:rsidRPr="00A46440">
        <w:rPr>
          <w:rFonts w:ascii="Times New Roman" w:eastAsia="標楷體" w:hAnsi="Times New Roman"/>
          <w:color w:val="000000" w:themeColor="text1"/>
          <w:sz w:val="28"/>
          <w:szCs w:val="28"/>
        </w:rPr>
        <w:tab/>
        <w:t xml:space="preserve">Faculty members who possess a Disability Identification with a mild or moderate degree may apply to extend one year. Those who possess a Disability </w:t>
      </w:r>
      <w:r w:rsidRPr="00A46440">
        <w:rPr>
          <w:rFonts w:ascii="Times New Roman" w:eastAsia="標楷體" w:hAnsi="Times New Roman"/>
          <w:color w:val="000000" w:themeColor="text1"/>
          <w:sz w:val="28"/>
          <w:szCs w:val="28"/>
        </w:rPr>
        <w:lastRenderedPageBreak/>
        <w:t xml:space="preserve">Identification with a severe degree (or worse) or a Major Illness Card may apply to extend two years. Faculty members who suffer disastrous accident during their current appointment of professor rank and are issued a Disability Identification with a mild or moderate degree may apply to extend two </w:t>
      </w:r>
      <w:proofErr w:type="gramStart"/>
      <w:r w:rsidRPr="00A46440">
        <w:rPr>
          <w:rFonts w:ascii="Times New Roman" w:eastAsia="標楷體" w:hAnsi="Times New Roman"/>
          <w:color w:val="000000" w:themeColor="text1"/>
          <w:sz w:val="28"/>
          <w:szCs w:val="28"/>
        </w:rPr>
        <w:t>year</w:t>
      </w:r>
      <w:proofErr w:type="gramEnd"/>
      <w:r w:rsidRPr="00A46440">
        <w:rPr>
          <w:rFonts w:ascii="Times New Roman" w:eastAsia="標楷體" w:hAnsi="Times New Roman"/>
          <w:color w:val="000000" w:themeColor="text1"/>
          <w:sz w:val="28"/>
          <w:szCs w:val="28"/>
        </w:rPr>
        <w:t>. Those who are thus issued a Disability Identification with a severe degree (or worse) may apply to extend four years.</w:t>
      </w:r>
    </w:p>
    <w:p w:rsidR="00414381" w:rsidRPr="00A46440" w:rsidRDefault="00414381" w:rsidP="00C97AA8">
      <w:pPr>
        <w:spacing w:beforeLines="50" w:after="0" w:line="400" w:lineRule="exact"/>
        <w:ind w:leftChars="200" w:left="440"/>
        <w:rPr>
          <w:rFonts w:eastAsia="標楷體"/>
          <w:color w:val="000000" w:themeColor="text1"/>
          <w:sz w:val="28"/>
          <w:lang w:eastAsia="zh-TW"/>
        </w:rPr>
      </w:pPr>
      <w:r w:rsidRPr="00A46440">
        <w:rPr>
          <w:rFonts w:eastAsia="標楷體" w:hint="eastAsia"/>
          <w:color w:val="000000" w:themeColor="text1"/>
          <w:sz w:val="28"/>
          <w:lang w:eastAsia="zh-TW"/>
        </w:rPr>
        <w:t>第一項規定應明</w:t>
      </w:r>
      <w:proofErr w:type="gramStart"/>
      <w:r w:rsidRPr="00A46440">
        <w:rPr>
          <w:rFonts w:eastAsia="標楷體" w:hint="eastAsia"/>
          <w:color w:val="000000" w:themeColor="text1"/>
          <w:sz w:val="28"/>
          <w:lang w:eastAsia="zh-TW"/>
        </w:rPr>
        <w:t>訂於聘約</w:t>
      </w:r>
      <w:proofErr w:type="gramEnd"/>
      <w:r w:rsidRPr="00A46440">
        <w:rPr>
          <w:rFonts w:eastAsia="標楷體" w:hint="eastAsia"/>
          <w:color w:val="000000" w:themeColor="text1"/>
          <w:sz w:val="28"/>
          <w:lang w:eastAsia="zh-TW"/>
        </w:rPr>
        <w:t>中。</w:t>
      </w:r>
    </w:p>
    <w:p w:rsidR="00414381" w:rsidRPr="00A46440" w:rsidRDefault="00414381" w:rsidP="00C97AA8">
      <w:pPr>
        <w:spacing w:beforeLines="50" w:after="0" w:line="400" w:lineRule="exact"/>
        <w:ind w:leftChars="200" w:left="440"/>
        <w:rPr>
          <w:rFonts w:eastAsia="標楷體"/>
          <w:color w:val="000000" w:themeColor="text1"/>
          <w:sz w:val="28"/>
          <w:lang w:eastAsia="zh-TW"/>
        </w:rPr>
      </w:pPr>
      <w:r w:rsidRPr="00A46440">
        <w:rPr>
          <w:rFonts w:ascii="Times New Roman" w:eastAsia="標楷體" w:hAnsi="Times New Roman"/>
          <w:color w:val="000000" w:themeColor="text1"/>
          <w:sz w:val="28"/>
          <w:szCs w:val="28"/>
        </w:rPr>
        <w:t>Provisions stipulated in Paragraph 1 shall be clearly specified in the employment contract.</w:t>
      </w:r>
    </w:p>
    <w:p w:rsidR="00414381" w:rsidRPr="00A46440" w:rsidRDefault="00414381" w:rsidP="00C97AA8">
      <w:pPr>
        <w:spacing w:beforeLines="50" w:after="0" w:line="400" w:lineRule="exact"/>
        <w:ind w:leftChars="200" w:left="440"/>
        <w:rPr>
          <w:rFonts w:eastAsia="標楷體"/>
          <w:color w:val="000000" w:themeColor="text1"/>
          <w:sz w:val="28"/>
          <w:lang w:eastAsia="zh-TW"/>
        </w:rPr>
      </w:pPr>
      <w:r w:rsidRPr="00A46440">
        <w:rPr>
          <w:rFonts w:eastAsia="標楷體" w:hint="eastAsia"/>
          <w:color w:val="000000" w:themeColor="text1"/>
          <w:sz w:val="28"/>
          <w:lang w:eastAsia="zh-TW"/>
        </w:rPr>
        <w:t>第一項第二款所稱「八年」期間以到職</w:t>
      </w:r>
      <w:proofErr w:type="gramStart"/>
      <w:r w:rsidRPr="00A46440">
        <w:rPr>
          <w:rFonts w:eastAsia="標楷體" w:hint="eastAsia"/>
          <w:color w:val="000000" w:themeColor="text1"/>
          <w:sz w:val="28"/>
          <w:lang w:eastAsia="zh-TW"/>
        </w:rPr>
        <w:t>年月起計</w:t>
      </w:r>
      <w:proofErr w:type="gramEnd"/>
      <w:r w:rsidRPr="00A46440">
        <w:rPr>
          <w:rFonts w:eastAsia="標楷體" w:hint="eastAsia"/>
          <w:color w:val="000000" w:themeColor="text1"/>
          <w:sz w:val="28"/>
          <w:lang w:eastAsia="zh-TW"/>
        </w:rPr>
        <w:t>，第一年聘期未滿一年者，不計入八年年資計算。</w:t>
      </w:r>
    </w:p>
    <w:p w:rsidR="00414381" w:rsidRPr="00A46440" w:rsidRDefault="00C97AA8" w:rsidP="00C97AA8">
      <w:pPr>
        <w:spacing w:beforeLines="50" w:after="0" w:line="400" w:lineRule="exact"/>
        <w:ind w:leftChars="200" w:left="440"/>
        <w:rPr>
          <w:rFonts w:eastAsia="標楷體"/>
          <w:color w:val="000000" w:themeColor="text1"/>
          <w:sz w:val="28"/>
          <w:lang w:eastAsia="zh-TW"/>
        </w:rPr>
      </w:pPr>
      <w:r w:rsidRPr="00A46440">
        <w:rPr>
          <w:rFonts w:ascii="Times New Roman" w:eastAsia="標楷體" w:hAnsi="Times New Roman"/>
          <w:color w:val="000000" w:themeColor="text1"/>
          <w:sz w:val="28"/>
          <w:szCs w:val="28"/>
        </w:rPr>
        <w:t xml:space="preserve">The said “eight years” period stipulated in the Subparagraph 2, Paragraph 1 starts from the month of the date they reported to the Office of Personnel Services for duty. Cases concerning faculty members whose first year of appointment with an appointment term less than one year shall have the first year discounted </w:t>
      </w:r>
      <w:r w:rsidR="00E25139" w:rsidRPr="00A46440">
        <w:rPr>
          <w:rFonts w:ascii="Times New Roman" w:eastAsia="標楷體" w:hAnsi="Times New Roman"/>
          <w:color w:val="000000" w:themeColor="text1"/>
          <w:sz w:val="28"/>
          <w:szCs w:val="28"/>
        </w:rPr>
        <w:t xml:space="preserve">from </w:t>
      </w:r>
      <w:r w:rsidRPr="00A46440">
        <w:rPr>
          <w:rFonts w:ascii="Times New Roman" w:eastAsia="標楷體" w:hAnsi="Times New Roman"/>
          <w:color w:val="000000" w:themeColor="text1"/>
          <w:sz w:val="28"/>
          <w:szCs w:val="28"/>
        </w:rPr>
        <w:t>the said eight years.</w:t>
      </w:r>
    </w:p>
    <w:p w:rsidR="00C97AA8" w:rsidRPr="00A46440" w:rsidRDefault="00C97AA8" w:rsidP="00C97AA8">
      <w:pPr>
        <w:spacing w:beforeLines="50" w:after="0" w:line="400" w:lineRule="exact"/>
        <w:ind w:leftChars="153" w:left="337"/>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教師及研究人員因未於規定年限升等或教師評鑑未通過而不予續聘者</w:t>
      </w:r>
      <w:r w:rsidRPr="00A46440">
        <w:rPr>
          <w:rFonts w:ascii="Times New Roman" w:eastAsia="標楷體" w:hAnsi="Times New Roman" w:hint="eastAsia"/>
          <w:color w:val="000000" w:themeColor="text1"/>
          <w:sz w:val="28"/>
          <w:szCs w:val="28"/>
          <w:lang w:eastAsia="zh-TW"/>
        </w:rPr>
        <w:t>。</w:t>
      </w:r>
    </w:p>
    <w:p w:rsidR="00C97AA8" w:rsidRPr="00A46440" w:rsidRDefault="00C97AA8" w:rsidP="00C97AA8">
      <w:pPr>
        <w:spacing w:beforeLines="50" w:after="0" w:line="400" w:lineRule="exact"/>
        <w:ind w:leftChars="153" w:left="337"/>
        <w:rPr>
          <w:rFonts w:ascii="Times New Roman" w:eastAsia="標楷體" w:hAnsi="Times New Roman"/>
          <w:color w:val="000000" w:themeColor="text1"/>
          <w:sz w:val="28"/>
          <w:szCs w:val="28"/>
          <w:lang w:eastAsia="zh-TW"/>
        </w:rPr>
      </w:pPr>
      <w:r w:rsidRPr="00A46440">
        <w:rPr>
          <w:rFonts w:ascii="Times New Roman" w:hAnsi="Times New Roman"/>
          <w:color w:val="000000" w:themeColor="text1"/>
          <w:sz w:val="28"/>
          <w:lang w:eastAsia="zh-TW"/>
        </w:rPr>
        <w:t>Faculty members and researchers who fail to advance to the next rank within the stipulated number of years or who fail to pass the faculty performance evaluation incurring a non-renewal of appointment shall receive a written notification from NSYSU one month prior to the end of the appointment term.</w:t>
      </w:r>
    </w:p>
    <w:p w:rsidR="00A74DB3" w:rsidRPr="00A46440" w:rsidRDefault="00A74DB3" w:rsidP="00C97AA8">
      <w:pPr>
        <w:spacing w:beforeLines="50" w:after="0" w:line="400" w:lineRule="exact"/>
        <w:ind w:leftChars="153" w:left="337"/>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本校</w:t>
      </w:r>
      <w:proofErr w:type="gramStart"/>
      <w:r w:rsidRPr="00A46440">
        <w:rPr>
          <w:rFonts w:ascii="Times New Roman" w:eastAsia="標楷體" w:hAnsi="Times New Roman"/>
          <w:color w:val="000000" w:themeColor="text1"/>
          <w:sz w:val="28"/>
          <w:szCs w:val="28"/>
          <w:lang w:eastAsia="zh-TW"/>
        </w:rPr>
        <w:t>應於聘期</w:t>
      </w:r>
      <w:proofErr w:type="gramEnd"/>
      <w:r w:rsidRPr="00A46440">
        <w:rPr>
          <w:rFonts w:ascii="Times New Roman" w:eastAsia="標楷體" w:hAnsi="Times New Roman"/>
          <w:color w:val="000000" w:themeColor="text1"/>
          <w:sz w:val="28"/>
          <w:szCs w:val="28"/>
          <w:lang w:eastAsia="zh-TW"/>
        </w:rPr>
        <w:t>屆滿一個月前，以書面通知當事人。教師及研究人員</w:t>
      </w:r>
      <w:proofErr w:type="gramStart"/>
      <w:r w:rsidRPr="00A46440">
        <w:rPr>
          <w:rFonts w:ascii="Times New Roman" w:eastAsia="標楷體" w:hAnsi="Times New Roman"/>
          <w:color w:val="000000" w:themeColor="text1"/>
          <w:sz w:val="28"/>
          <w:szCs w:val="28"/>
          <w:lang w:eastAsia="zh-TW"/>
        </w:rPr>
        <w:t>擬於聘約</w:t>
      </w:r>
      <w:proofErr w:type="gramEnd"/>
      <w:r w:rsidRPr="00A46440">
        <w:rPr>
          <w:rFonts w:ascii="Times New Roman" w:eastAsia="標楷體" w:hAnsi="Times New Roman"/>
          <w:color w:val="000000" w:themeColor="text1"/>
          <w:sz w:val="28"/>
          <w:szCs w:val="28"/>
          <w:lang w:eastAsia="zh-TW"/>
        </w:rPr>
        <w:t>期滿後，不再應聘時，</w:t>
      </w:r>
      <w:proofErr w:type="gramStart"/>
      <w:r w:rsidRPr="00A46440">
        <w:rPr>
          <w:rFonts w:ascii="Times New Roman" w:eastAsia="標楷體" w:hAnsi="Times New Roman"/>
          <w:color w:val="000000" w:themeColor="text1"/>
          <w:sz w:val="28"/>
          <w:szCs w:val="28"/>
          <w:lang w:eastAsia="zh-TW"/>
        </w:rPr>
        <w:t>應於聘約</w:t>
      </w:r>
      <w:proofErr w:type="gramEnd"/>
      <w:r w:rsidRPr="00A46440">
        <w:rPr>
          <w:rFonts w:ascii="Times New Roman" w:eastAsia="標楷體" w:hAnsi="Times New Roman"/>
          <w:color w:val="000000" w:themeColor="text1"/>
          <w:sz w:val="28"/>
          <w:szCs w:val="28"/>
          <w:lang w:eastAsia="zh-TW"/>
        </w:rPr>
        <w:t>屆滿一個月前書面通知學校。如</w:t>
      </w:r>
      <w:proofErr w:type="gramStart"/>
      <w:r w:rsidRPr="00A46440">
        <w:rPr>
          <w:rFonts w:ascii="Times New Roman" w:eastAsia="標楷體" w:hAnsi="Times New Roman"/>
          <w:color w:val="000000" w:themeColor="text1"/>
          <w:sz w:val="28"/>
          <w:szCs w:val="28"/>
          <w:lang w:eastAsia="zh-TW"/>
        </w:rPr>
        <w:t>欲於聘約</w:t>
      </w:r>
      <w:proofErr w:type="gramEnd"/>
      <w:r w:rsidRPr="00A46440">
        <w:rPr>
          <w:rFonts w:ascii="Times New Roman" w:eastAsia="標楷體" w:hAnsi="Times New Roman"/>
          <w:color w:val="000000" w:themeColor="text1"/>
          <w:sz w:val="28"/>
          <w:szCs w:val="28"/>
          <w:lang w:eastAsia="zh-TW"/>
        </w:rPr>
        <w:t>存續期間內辭職者，應經學校同意後，始得離職，並將經辦事項及經管（借）公物移交</w:t>
      </w:r>
      <w:proofErr w:type="gramStart"/>
      <w:r w:rsidRPr="00A46440">
        <w:rPr>
          <w:rFonts w:ascii="Times New Roman" w:eastAsia="標楷體" w:hAnsi="Times New Roman"/>
          <w:color w:val="000000" w:themeColor="text1"/>
          <w:sz w:val="28"/>
          <w:szCs w:val="28"/>
          <w:lang w:eastAsia="zh-TW"/>
        </w:rPr>
        <w:t>清楚，</w:t>
      </w:r>
      <w:proofErr w:type="gramEnd"/>
      <w:r w:rsidRPr="00A46440">
        <w:rPr>
          <w:rFonts w:ascii="Times New Roman" w:eastAsia="標楷體" w:hAnsi="Times New Roman"/>
          <w:color w:val="000000" w:themeColor="text1"/>
          <w:sz w:val="28"/>
          <w:szCs w:val="28"/>
          <w:lang w:eastAsia="zh-TW"/>
        </w:rPr>
        <w:t>取具證明後，始得離職。</w:t>
      </w:r>
    </w:p>
    <w:p w:rsidR="00FE6585" w:rsidRPr="00A46440" w:rsidRDefault="005D5C0E" w:rsidP="00C97AA8">
      <w:pPr>
        <w:spacing w:beforeLines="5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Faculty members and researchers</w:t>
      </w:r>
      <w:r w:rsidR="00477D83" w:rsidRPr="00A46440">
        <w:rPr>
          <w:rFonts w:ascii="Times New Roman" w:hAnsi="Times New Roman"/>
          <w:color w:val="000000" w:themeColor="text1"/>
          <w:sz w:val="28"/>
          <w:lang w:eastAsia="zh-TW"/>
        </w:rPr>
        <w:t xml:space="preserve"> who wish to end their appointment after </w:t>
      </w:r>
      <w:r w:rsidR="00215C62" w:rsidRPr="00A46440">
        <w:rPr>
          <w:rFonts w:ascii="Times New Roman" w:hAnsi="Times New Roman"/>
          <w:color w:val="000000" w:themeColor="text1"/>
          <w:sz w:val="28"/>
          <w:lang w:eastAsia="zh-TW"/>
        </w:rPr>
        <w:t xml:space="preserve">the </w:t>
      </w:r>
      <w:r w:rsidR="00477D83" w:rsidRPr="00A46440">
        <w:rPr>
          <w:rFonts w:ascii="Times New Roman" w:hAnsi="Times New Roman"/>
          <w:color w:val="000000" w:themeColor="text1"/>
          <w:sz w:val="28"/>
          <w:lang w:eastAsia="zh-TW"/>
        </w:rPr>
        <w:t xml:space="preserve">current term is obligated to notify NSYSU in writing one month prior to the end of the appointment term. </w:t>
      </w:r>
      <w:r w:rsidRPr="00A46440">
        <w:rPr>
          <w:rFonts w:ascii="Times New Roman" w:hAnsi="Times New Roman"/>
          <w:color w:val="000000" w:themeColor="text1"/>
          <w:sz w:val="28"/>
          <w:lang w:eastAsia="zh-TW"/>
        </w:rPr>
        <w:t>Faculty members and researchers</w:t>
      </w:r>
      <w:r w:rsidR="00477D83" w:rsidRPr="00A46440">
        <w:rPr>
          <w:rFonts w:ascii="Times New Roman" w:hAnsi="Times New Roman"/>
          <w:color w:val="000000" w:themeColor="text1"/>
          <w:sz w:val="28"/>
          <w:lang w:eastAsia="zh-TW"/>
        </w:rPr>
        <w:t xml:space="preserve"> </w:t>
      </w:r>
      <w:r w:rsidR="00C80844" w:rsidRPr="00A46440">
        <w:rPr>
          <w:rFonts w:ascii="Times New Roman" w:hAnsi="Times New Roman"/>
          <w:color w:val="000000" w:themeColor="text1"/>
          <w:sz w:val="28"/>
          <w:lang w:eastAsia="zh-TW"/>
        </w:rPr>
        <w:t xml:space="preserve">who wish to resign during semester and end their appointment </w:t>
      </w:r>
      <w:r w:rsidR="00477D83" w:rsidRPr="00A46440">
        <w:rPr>
          <w:rFonts w:ascii="Times New Roman" w:hAnsi="Times New Roman"/>
          <w:color w:val="000000" w:themeColor="text1"/>
          <w:sz w:val="28"/>
          <w:lang w:eastAsia="zh-TW"/>
        </w:rPr>
        <w:t xml:space="preserve">must obtain </w:t>
      </w:r>
      <w:r w:rsidR="00C80844" w:rsidRPr="00A46440">
        <w:rPr>
          <w:rFonts w:ascii="Times New Roman" w:hAnsi="Times New Roman"/>
          <w:color w:val="000000" w:themeColor="text1"/>
          <w:sz w:val="28"/>
          <w:lang w:eastAsia="zh-TW"/>
        </w:rPr>
        <w:t>approval</w:t>
      </w:r>
      <w:r w:rsidR="00477D83" w:rsidRPr="00A46440">
        <w:rPr>
          <w:rFonts w:ascii="Times New Roman" w:hAnsi="Times New Roman"/>
          <w:color w:val="000000" w:themeColor="text1"/>
          <w:sz w:val="28"/>
          <w:lang w:eastAsia="zh-TW"/>
        </w:rPr>
        <w:t xml:space="preserve"> from NSYSU </w:t>
      </w:r>
      <w:r w:rsidR="00C80844" w:rsidRPr="00A46440">
        <w:rPr>
          <w:rFonts w:ascii="Times New Roman" w:hAnsi="Times New Roman"/>
          <w:color w:val="000000" w:themeColor="text1"/>
          <w:sz w:val="28"/>
          <w:lang w:eastAsia="zh-TW"/>
        </w:rPr>
        <w:t>after</w:t>
      </w:r>
      <w:r w:rsidR="00477D83" w:rsidRPr="00A46440">
        <w:rPr>
          <w:rFonts w:ascii="Times New Roman" w:hAnsi="Times New Roman"/>
          <w:color w:val="000000" w:themeColor="text1"/>
          <w:sz w:val="28"/>
          <w:lang w:eastAsia="zh-TW"/>
        </w:rPr>
        <w:t xml:space="preserve"> </w:t>
      </w:r>
      <w:r w:rsidR="00C80844" w:rsidRPr="00A46440">
        <w:rPr>
          <w:rFonts w:ascii="Times New Roman" w:hAnsi="Times New Roman"/>
          <w:color w:val="000000" w:themeColor="text1"/>
          <w:sz w:val="28"/>
          <w:lang w:eastAsia="zh-TW"/>
        </w:rPr>
        <w:t xml:space="preserve">receiving proof of </w:t>
      </w:r>
      <w:r w:rsidR="00477D83" w:rsidRPr="00A46440">
        <w:rPr>
          <w:rFonts w:ascii="Times New Roman" w:hAnsi="Times New Roman"/>
          <w:color w:val="000000" w:themeColor="text1"/>
          <w:sz w:val="28"/>
          <w:lang w:eastAsia="zh-TW"/>
        </w:rPr>
        <w:t xml:space="preserve">turning over </w:t>
      </w:r>
      <w:r w:rsidR="00C80844" w:rsidRPr="00A46440">
        <w:rPr>
          <w:rFonts w:ascii="Times New Roman" w:hAnsi="Times New Roman"/>
          <w:color w:val="000000" w:themeColor="text1"/>
          <w:sz w:val="28"/>
          <w:lang w:eastAsia="zh-TW"/>
        </w:rPr>
        <w:t>items and properties in their possession.</w:t>
      </w:r>
    </w:p>
    <w:p w:rsidR="003D78C7" w:rsidRPr="00A46440" w:rsidRDefault="003D78C7" w:rsidP="009D6F99">
      <w:pPr>
        <w:spacing w:before="140" w:after="0" w:line="276" w:lineRule="auto"/>
        <w:ind w:left="284" w:rightChars="338" w:right="744"/>
        <w:jc w:val="left"/>
        <w:rPr>
          <w:rFonts w:ascii="Times New Roman" w:hAnsi="Times New Roman"/>
          <w:color w:val="000000" w:themeColor="text1"/>
          <w:sz w:val="28"/>
        </w:rPr>
      </w:pPr>
    </w:p>
    <w:p w:rsidR="00A74DB3" w:rsidRPr="00A46440" w:rsidRDefault="00A74DB3" w:rsidP="009D6F99">
      <w:pPr>
        <w:spacing w:line="276" w:lineRule="auto"/>
        <w:ind w:leftChars="-256" w:left="711" w:rightChars="386" w:right="849"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十</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條</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本大學專任之教師，</w:t>
      </w:r>
      <w:proofErr w:type="gramStart"/>
      <w:r w:rsidRPr="00A46440">
        <w:rPr>
          <w:rFonts w:ascii="Times New Roman" w:eastAsia="標楷體" w:hAnsi="Times New Roman"/>
          <w:color w:val="000000" w:themeColor="text1"/>
          <w:sz w:val="28"/>
          <w:szCs w:val="28"/>
          <w:lang w:eastAsia="zh-TW"/>
        </w:rPr>
        <w:t>均有擔任</w:t>
      </w:r>
      <w:proofErr w:type="gramEnd"/>
      <w:r w:rsidRPr="00A46440">
        <w:rPr>
          <w:rFonts w:ascii="Times New Roman" w:eastAsia="標楷體" w:hAnsi="Times New Roman"/>
          <w:color w:val="000000" w:themeColor="text1"/>
          <w:sz w:val="28"/>
          <w:szCs w:val="28"/>
          <w:lang w:eastAsia="zh-TW"/>
        </w:rPr>
        <w:t>導師、指導學生研究、</w:t>
      </w:r>
      <w:proofErr w:type="gramStart"/>
      <w:r w:rsidRPr="00A46440">
        <w:rPr>
          <w:rFonts w:ascii="Times New Roman" w:eastAsia="標楷體" w:hAnsi="Times New Roman"/>
          <w:color w:val="000000" w:themeColor="text1"/>
          <w:sz w:val="28"/>
          <w:szCs w:val="28"/>
          <w:lang w:eastAsia="zh-TW"/>
        </w:rPr>
        <w:t>評改學生</w:t>
      </w:r>
      <w:proofErr w:type="gramEnd"/>
      <w:r w:rsidRPr="00A46440">
        <w:rPr>
          <w:rFonts w:ascii="Times New Roman" w:eastAsia="標楷體" w:hAnsi="Times New Roman"/>
          <w:color w:val="000000" w:themeColor="text1"/>
          <w:sz w:val="28"/>
          <w:szCs w:val="28"/>
          <w:lang w:eastAsia="zh-TW"/>
        </w:rPr>
        <w:t>試卷及各項作業、考核學生操行、指導學生課外活動之責任。</w:t>
      </w:r>
    </w:p>
    <w:p w:rsidR="00C80844" w:rsidRPr="00A46440" w:rsidRDefault="00C80844"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Full-time </w:t>
      </w:r>
      <w:r w:rsidR="005D5C0E" w:rsidRPr="00A46440">
        <w:rPr>
          <w:rFonts w:ascii="Times New Roman" w:hAnsi="Times New Roman"/>
          <w:color w:val="000000" w:themeColor="text1"/>
          <w:sz w:val="28"/>
          <w:lang w:eastAsia="zh-TW"/>
        </w:rPr>
        <w:t>faculty members and researchers</w:t>
      </w:r>
      <w:r w:rsidRPr="00A46440">
        <w:rPr>
          <w:rFonts w:ascii="Times New Roman" w:hAnsi="Times New Roman"/>
          <w:color w:val="000000" w:themeColor="text1"/>
          <w:sz w:val="28"/>
          <w:lang w:eastAsia="zh-TW"/>
        </w:rPr>
        <w:t xml:space="preserve"> </w:t>
      </w:r>
      <w:r w:rsidR="001946B7" w:rsidRPr="00A46440">
        <w:rPr>
          <w:rFonts w:ascii="Times New Roman" w:hAnsi="Times New Roman"/>
          <w:color w:val="000000" w:themeColor="text1"/>
          <w:sz w:val="28"/>
          <w:lang w:eastAsia="zh-TW"/>
        </w:rPr>
        <w:t>shall assume</w:t>
      </w:r>
      <w:r w:rsidRPr="00A46440">
        <w:rPr>
          <w:rFonts w:ascii="Times New Roman" w:hAnsi="Times New Roman"/>
          <w:color w:val="000000" w:themeColor="text1"/>
          <w:sz w:val="28"/>
          <w:lang w:eastAsia="zh-TW"/>
        </w:rPr>
        <w:t xml:space="preserve"> the responsibilities of serving as </w:t>
      </w:r>
      <w:r w:rsidR="00215C62" w:rsidRPr="00A46440">
        <w:rPr>
          <w:rFonts w:ascii="Times New Roman" w:hAnsi="Times New Roman"/>
          <w:color w:val="000000" w:themeColor="text1"/>
          <w:sz w:val="28"/>
          <w:lang w:eastAsia="zh-TW"/>
        </w:rPr>
        <w:t>class advisors</w:t>
      </w:r>
      <w:r w:rsidRPr="00A46440">
        <w:rPr>
          <w:rFonts w:ascii="Times New Roman" w:hAnsi="Times New Roman"/>
          <w:color w:val="000000" w:themeColor="text1"/>
          <w:sz w:val="28"/>
          <w:lang w:eastAsia="zh-TW"/>
        </w:rPr>
        <w:t>, supervising student</w:t>
      </w:r>
      <w:r w:rsidR="001946B7" w:rsidRPr="00A46440">
        <w:rPr>
          <w:rFonts w:ascii="Times New Roman" w:hAnsi="Times New Roman"/>
          <w:color w:val="000000" w:themeColor="text1"/>
          <w:sz w:val="28"/>
          <w:lang w:eastAsia="zh-TW"/>
        </w:rPr>
        <w:t>s’</w:t>
      </w:r>
      <w:r w:rsidRPr="00A46440">
        <w:rPr>
          <w:rFonts w:ascii="Times New Roman" w:hAnsi="Times New Roman"/>
          <w:color w:val="000000" w:themeColor="text1"/>
          <w:sz w:val="28"/>
          <w:lang w:eastAsia="zh-TW"/>
        </w:rPr>
        <w:t xml:space="preserve"> research</w:t>
      </w:r>
      <w:r w:rsidR="001946B7" w:rsidRPr="00A46440">
        <w:rPr>
          <w:rFonts w:ascii="Times New Roman" w:hAnsi="Times New Roman"/>
          <w:color w:val="000000" w:themeColor="text1"/>
          <w:sz w:val="28"/>
          <w:lang w:eastAsia="zh-TW"/>
        </w:rPr>
        <w:t>es</w:t>
      </w:r>
      <w:r w:rsidRPr="00A46440">
        <w:rPr>
          <w:rFonts w:ascii="Times New Roman" w:hAnsi="Times New Roman"/>
          <w:color w:val="000000" w:themeColor="text1"/>
          <w:sz w:val="28"/>
          <w:lang w:eastAsia="zh-TW"/>
        </w:rPr>
        <w:t xml:space="preserve">, </w:t>
      </w:r>
      <w:r w:rsidR="001946B7" w:rsidRPr="00A46440">
        <w:rPr>
          <w:rFonts w:ascii="Times New Roman" w:hAnsi="Times New Roman"/>
          <w:color w:val="000000" w:themeColor="text1"/>
          <w:sz w:val="28"/>
          <w:lang w:eastAsia="zh-TW"/>
        </w:rPr>
        <w:t>grading students’ examinations and home works, assessing students’ conduct, and instructing students’ extracurricular activities.</w:t>
      </w:r>
    </w:p>
    <w:p w:rsidR="003D78C7" w:rsidRPr="00A46440" w:rsidRDefault="003D78C7" w:rsidP="009D6F99">
      <w:pPr>
        <w:spacing w:before="140" w:after="0" w:line="276" w:lineRule="auto"/>
        <w:ind w:left="284" w:rightChars="338" w:right="744"/>
        <w:jc w:val="left"/>
        <w:rPr>
          <w:rFonts w:ascii="Times New Roman" w:hAnsi="Times New Roman"/>
          <w:color w:val="000000" w:themeColor="text1"/>
          <w:sz w:val="28"/>
          <w:lang w:eastAsia="zh-TW"/>
        </w:rPr>
      </w:pPr>
    </w:p>
    <w:p w:rsidR="00A74DB3" w:rsidRPr="00A46440" w:rsidRDefault="00A74DB3" w:rsidP="009D6F99">
      <w:pPr>
        <w:spacing w:line="276" w:lineRule="auto"/>
        <w:ind w:leftChars="-256" w:left="711" w:rightChars="322" w:right="708"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第十一條</w:t>
      </w:r>
      <w:r w:rsidRPr="00A46440">
        <w:rPr>
          <w:rFonts w:ascii="Times New Roman" w:eastAsia="標楷體" w:hAnsi="Times New Roman"/>
          <w:color w:val="000000" w:themeColor="text1"/>
          <w:sz w:val="28"/>
          <w:szCs w:val="28"/>
          <w:lang w:eastAsia="zh-TW"/>
        </w:rPr>
        <w:tab/>
      </w:r>
      <w:r w:rsidRPr="00A46440">
        <w:rPr>
          <w:rFonts w:ascii="Times New Roman" w:eastAsia="標楷體" w:hAnsi="Times New Roman"/>
          <w:color w:val="000000" w:themeColor="text1"/>
          <w:sz w:val="28"/>
          <w:szCs w:val="28"/>
          <w:lang w:eastAsia="zh-TW"/>
        </w:rPr>
        <w:t>助教須受所屬學系所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主管之指導，並協助教學有關之研究工作、指導學生實驗、</w:t>
      </w:r>
      <w:proofErr w:type="gramStart"/>
      <w:r w:rsidRPr="00A46440">
        <w:rPr>
          <w:rFonts w:ascii="Times New Roman" w:eastAsia="標楷體" w:hAnsi="Times New Roman"/>
          <w:color w:val="000000" w:themeColor="text1"/>
          <w:sz w:val="28"/>
          <w:szCs w:val="28"/>
          <w:lang w:eastAsia="zh-TW"/>
        </w:rPr>
        <w:t>評改學生</w:t>
      </w:r>
      <w:proofErr w:type="gramEnd"/>
      <w:r w:rsidRPr="00A46440">
        <w:rPr>
          <w:rFonts w:ascii="Times New Roman" w:eastAsia="標楷體" w:hAnsi="Times New Roman"/>
          <w:color w:val="000000" w:themeColor="text1"/>
          <w:sz w:val="28"/>
          <w:szCs w:val="28"/>
          <w:lang w:eastAsia="zh-TW"/>
        </w:rPr>
        <w:t>作業為主，並有被指定兼辦本單位行政事務之義務，但不得在校外兼任其他工作。</w:t>
      </w:r>
      <w:r w:rsidRPr="00A46440">
        <w:rPr>
          <w:rFonts w:ascii="Times New Roman" w:eastAsia="標楷體" w:hAnsi="Times New Roman"/>
          <w:color w:val="000000" w:themeColor="text1"/>
          <w:sz w:val="28"/>
          <w:szCs w:val="28"/>
          <w:lang w:eastAsia="zh-TW"/>
        </w:rPr>
        <w:t xml:space="preserve"> </w:t>
      </w:r>
    </w:p>
    <w:p w:rsidR="001946B7" w:rsidRPr="00A46440" w:rsidRDefault="001946B7"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Teachi</w:t>
      </w:r>
      <w:r w:rsidR="00A32CA7" w:rsidRPr="00A46440">
        <w:rPr>
          <w:rFonts w:ascii="Times New Roman" w:hAnsi="Times New Roman"/>
          <w:color w:val="000000" w:themeColor="text1"/>
          <w:sz w:val="28"/>
          <w:lang w:eastAsia="zh-TW"/>
        </w:rPr>
        <w:t>ng assistants shall be subject</w:t>
      </w:r>
      <w:r w:rsidRPr="00A46440">
        <w:rPr>
          <w:rFonts w:ascii="Times New Roman" w:hAnsi="Times New Roman"/>
          <w:color w:val="000000" w:themeColor="text1"/>
          <w:sz w:val="28"/>
          <w:lang w:eastAsia="zh-TW"/>
        </w:rPr>
        <w:t xml:space="preserve"> to the directives of head of the </w:t>
      </w:r>
      <w:r w:rsidRPr="00A46440">
        <w:rPr>
          <w:rFonts w:ascii="Times New Roman" w:hAnsi="Times New Roman"/>
          <w:color w:val="000000" w:themeColor="text1"/>
          <w:sz w:val="28"/>
        </w:rPr>
        <w:t xml:space="preserve">department/institute/program. They shall </w:t>
      </w:r>
      <w:r w:rsidR="007C707E" w:rsidRPr="00A46440">
        <w:rPr>
          <w:rFonts w:ascii="Times New Roman" w:hAnsi="Times New Roman"/>
          <w:color w:val="000000" w:themeColor="text1"/>
          <w:sz w:val="28"/>
        </w:rPr>
        <w:t>primarily</w:t>
      </w:r>
      <w:r w:rsidR="007A4F40" w:rsidRPr="00A46440">
        <w:rPr>
          <w:rFonts w:ascii="Times New Roman" w:hAnsi="Times New Roman"/>
          <w:color w:val="000000" w:themeColor="text1"/>
          <w:sz w:val="28"/>
        </w:rPr>
        <w:t xml:space="preserve"> </w:t>
      </w:r>
      <w:r w:rsidRPr="00A46440">
        <w:rPr>
          <w:rFonts w:ascii="Times New Roman" w:hAnsi="Times New Roman"/>
          <w:color w:val="000000" w:themeColor="text1"/>
          <w:sz w:val="28"/>
        </w:rPr>
        <w:t>assist researches related to lecturing</w:t>
      </w:r>
      <w:r w:rsidR="007A4F40" w:rsidRPr="00A46440">
        <w:rPr>
          <w:rFonts w:ascii="Times New Roman" w:hAnsi="Times New Roman"/>
          <w:color w:val="000000" w:themeColor="text1"/>
          <w:sz w:val="28"/>
        </w:rPr>
        <w:t xml:space="preserve">, guiding students’ laboratory experimentations, and grading students’ home works. </w:t>
      </w:r>
      <w:r w:rsidR="007A4F40" w:rsidRPr="00A46440">
        <w:rPr>
          <w:rFonts w:ascii="Times New Roman" w:hAnsi="Times New Roman"/>
          <w:color w:val="000000" w:themeColor="text1"/>
          <w:sz w:val="28"/>
          <w:lang w:eastAsia="zh-TW"/>
        </w:rPr>
        <w:t>Teaching assistants</w:t>
      </w:r>
      <w:r w:rsidR="007A4F40" w:rsidRPr="00A46440">
        <w:rPr>
          <w:rFonts w:ascii="Times New Roman" w:hAnsi="Times New Roman"/>
          <w:color w:val="000000" w:themeColor="text1"/>
          <w:sz w:val="28"/>
        </w:rPr>
        <w:t xml:space="preserve"> shall also assume the duty of assisting the administrative affairs when assigned by the department/institute/program head. They shall not hold any concurrent off-campus position.</w:t>
      </w:r>
    </w:p>
    <w:p w:rsidR="003D78C7" w:rsidRPr="00A46440" w:rsidRDefault="003D78C7" w:rsidP="009D6F99">
      <w:pPr>
        <w:spacing w:before="140" w:after="0" w:line="276" w:lineRule="auto"/>
        <w:ind w:left="284" w:rightChars="338" w:right="744"/>
        <w:jc w:val="left"/>
        <w:rPr>
          <w:rFonts w:ascii="Times New Roman" w:hAnsi="Times New Roman"/>
          <w:color w:val="000000" w:themeColor="text1"/>
          <w:sz w:val="28"/>
        </w:rPr>
      </w:pPr>
    </w:p>
    <w:p w:rsidR="00A74DB3" w:rsidRPr="00A46440" w:rsidRDefault="00A74DB3" w:rsidP="009D6F99">
      <w:pPr>
        <w:spacing w:line="276" w:lineRule="auto"/>
        <w:ind w:leftChars="-257" w:left="709" w:rightChars="322" w:right="708"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第十二條</w:t>
      </w:r>
      <w:r w:rsidRPr="00A46440">
        <w:rPr>
          <w:rFonts w:ascii="Times New Roman" w:eastAsia="標楷體" w:hAnsi="Times New Roman"/>
          <w:color w:val="000000" w:themeColor="text1"/>
          <w:sz w:val="28"/>
          <w:szCs w:val="28"/>
          <w:lang w:eastAsia="zh-TW"/>
        </w:rPr>
        <w:tab/>
        <w:t xml:space="preserve">  </w:t>
      </w:r>
      <w:r w:rsidRPr="00A46440">
        <w:rPr>
          <w:rFonts w:ascii="Times New Roman" w:eastAsia="標楷體" w:hAnsi="Times New Roman"/>
          <w:color w:val="000000" w:themeColor="text1"/>
          <w:sz w:val="28"/>
          <w:szCs w:val="28"/>
          <w:lang w:eastAsia="zh-TW"/>
        </w:rPr>
        <w:t>專任教師及研究人員不得兼任校外專任職務或課程；如有特殊情形，</w:t>
      </w:r>
      <w:proofErr w:type="gramStart"/>
      <w:r w:rsidRPr="00A46440">
        <w:rPr>
          <w:rFonts w:ascii="Times New Roman" w:eastAsia="標楷體" w:hAnsi="Times New Roman"/>
          <w:color w:val="000000" w:themeColor="text1"/>
          <w:sz w:val="28"/>
          <w:szCs w:val="28"/>
          <w:lang w:eastAsia="zh-TW"/>
        </w:rPr>
        <w:t>須商得</w:t>
      </w:r>
      <w:proofErr w:type="gramEnd"/>
      <w:r w:rsidRPr="00A46440">
        <w:rPr>
          <w:rFonts w:ascii="Times New Roman" w:eastAsia="標楷體" w:hAnsi="Times New Roman"/>
          <w:color w:val="000000" w:themeColor="text1"/>
          <w:sz w:val="28"/>
          <w:szCs w:val="28"/>
          <w:lang w:eastAsia="zh-TW"/>
        </w:rPr>
        <w:t>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、院（西灣學院）主管同意，並經校長許可，始得於他校兼課，但每週在校內超支鐘點及校外兼課一共不得超過四小時，並必須通知教務處</w:t>
      </w:r>
      <w:r w:rsidR="00C97AA8" w:rsidRPr="00A46440">
        <w:rPr>
          <w:rFonts w:eastAsia="標楷體" w:hint="eastAsia"/>
          <w:color w:val="000000" w:themeColor="text1"/>
          <w:sz w:val="28"/>
          <w:szCs w:val="28"/>
          <w:lang w:eastAsia="zh-TW"/>
        </w:rPr>
        <w:t>註冊</w:t>
      </w:r>
      <w:r w:rsidRPr="00A46440">
        <w:rPr>
          <w:rFonts w:ascii="Times New Roman" w:eastAsia="標楷體" w:hAnsi="Times New Roman"/>
          <w:color w:val="000000" w:themeColor="text1"/>
          <w:sz w:val="28"/>
          <w:szCs w:val="28"/>
          <w:lang w:eastAsia="zh-TW"/>
        </w:rPr>
        <w:t>課</w:t>
      </w:r>
      <w:proofErr w:type="gramStart"/>
      <w:r w:rsidRPr="00A46440">
        <w:rPr>
          <w:rFonts w:ascii="Times New Roman" w:eastAsia="標楷體" w:hAnsi="Times New Roman"/>
          <w:color w:val="000000" w:themeColor="text1"/>
          <w:sz w:val="28"/>
          <w:szCs w:val="28"/>
          <w:lang w:eastAsia="zh-TW"/>
        </w:rPr>
        <w:t>務</w:t>
      </w:r>
      <w:proofErr w:type="gramEnd"/>
      <w:r w:rsidRPr="00A46440">
        <w:rPr>
          <w:rFonts w:ascii="Times New Roman" w:eastAsia="標楷體" w:hAnsi="Times New Roman"/>
          <w:color w:val="000000" w:themeColor="text1"/>
          <w:sz w:val="28"/>
          <w:szCs w:val="28"/>
          <w:lang w:eastAsia="zh-TW"/>
        </w:rPr>
        <w:t>組登記，</w:t>
      </w:r>
      <w:proofErr w:type="gramStart"/>
      <w:r w:rsidRPr="00A46440">
        <w:rPr>
          <w:rFonts w:ascii="Times New Roman" w:eastAsia="標楷體" w:hAnsi="Times New Roman"/>
          <w:color w:val="000000" w:themeColor="text1"/>
          <w:sz w:val="28"/>
          <w:szCs w:val="28"/>
          <w:lang w:eastAsia="zh-TW"/>
        </w:rPr>
        <w:t>其兼授</w:t>
      </w:r>
      <w:proofErr w:type="gramEnd"/>
      <w:r w:rsidRPr="00A46440">
        <w:rPr>
          <w:rFonts w:ascii="Times New Roman" w:eastAsia="標楷體" w:hAnsi="Times New Roman"/>
          <w:color w:val="000000" w:themeColor="text1"/>
          <w:sz w:val="28"/>
          <w:szCs w:val="28"/>
          <w:lang w:eastAsia="zh-TW"/>
        </w:rPr>
        <w:t>之課程以與在</w:t>
      </w:r>
      <w:proofErr w:type="gramStart"/>
      <w:r w:rsidRPr="00A46440">
        <w:rPr>
          <w:rFonts w:ascii="Times New Roman" w:eastAsia="標楷體" w:hAnsi="Times New Roman"/>
          <w:color w:val="000000" w:themeColor="text1"/>
          <w:sz w:val="28"/>
          <w:szCs w:val="28"/>
          <w:lang w:eastAsia="zh-TW"/>
        </w:rPr>
        <w:t>本校所授科目</w:t>
      </w:r>
      <w:proofErr w:type="gramEnd"/>
      <w:r w:rsidRPr="00A46440">
        <w:rPr>
          <w:rFonts w:ascii="Times New Roman" w:eastAsia="標楷體" w:hAnsi="Times New Roman"/>
          <w:color w:val="000000" w:themeColor="text1"/>
          <w:sz w:val="28"/>
          <w:szCs w:val="28"/>
          <w:lang w:eastAsia="zh-TW"/>
        </w:rPr>
        <w:t>性質相關者為限。</w:t>
      </w:r>
      <w:r w:rsidRPr="00A46440">
        <w:rPr>
          <w:rFonts w:ascii="Times New Roman" w:eastAsia="標楷體" w:hAnsi="Times New Roman"/>
          <w:color w:val="000000" w:themeColor="text1"/>
          <w:sz w:val="28"/>
          <w:szCs w:val="28"/>
          <w:lang w:eastAsia="zh-TW"/>
        </w:rPr>
        <w:t xml:space="preserve"> </w:t>
      </w:r>
    </w:p>
    <w:p w:rsidR="00787523" w:rsidRPr="00A46440" w:rsidRDefault="007A4F40"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Full-time </w:t>
      </w:r>
      <w:r w:rsidR="005D5C0E" w:rsidRPr="00A46440">
        <w:rPr>
          <w:rFonts w:ascii="Times New Roman" w:hAnsi="Times New Roman"/>
          <w:color w:val="000000" w:themeColor="text1"/>
          <w:sz w:val="28"/>
          <w:lang w:eastAsia="zh-TW"/>
        </w:rPr>
        <w:t>faculty members and researchers</w:t>
      </w:r>
      <w:r w:rsidRPr="00A46440">
        <w:rPr>
          <w:rFonts w:ascii="Times New Roman" w:hAnsi="Times New Roman"/>
          <w:color w:val="000000" w:themeColor="text1"/>
          <w:sz w:val="28"/>
          <w:lang w:eastAsia="zh-TW"/>
        </w:rPr>
        <w:t xml:space="preserve"> shall not hold any concurrent </w:t>
      </w:r>
      <w:r w:rsidR="00810D1B" w:rsidRPr="00A46440">
        <w:rPr>
          <w:rFonts w:ascii="Times New Roman" w:hAnsi="Times New Roman"/>
          <w:color w:val="000000" w:themeColor="text1"/>
          <w:sz w:val="28"/>
          <w:lang w:eastAsia="zh-TW"/>
        </w:rPr>
        <w:t xml:space="preserve">position </w:t>
      </w:r>
      <w:r w:rsidRPr="00A46440">
        <w:rPr>
          <w:rFonts w:ascii="Times New Roman" w:hAnsi="Times New Roman"/>
          <w:color w:val="000000" w:themeColor="text1"/>
          <w:sz w:val="28"/>
          <w:lang w:eastAsia="zh-TW"/>
        </w:rPr>
        <w:t xml:space="preserve">or </w:t>
      </w:r>
      <w:r w:rsidR="00810D1B" w:rsidRPr="00A46440">
        <w:rPr>
          <w:rFonts w:ascii="Times New Roman" w:hAnsi="Times New Roman"/>
          <w:color w:val="000000" w:themeColor="text1"/>
          <w:sz w:val="28"/>
          <w:lang w:eastAsia="zh-TW"/>
        </w:rPr>
        <w:t xml:space="preserve">teach course works outside NSYSU. Teaching course works in universities other than NSYSU </w:t>
      </w:r>
      <w:r w:rsidR="00810D1B" w:rsidRPr="00A46440">
        <w:rPr>
          <w:rFonts w:ascii="Times New Roman" w:hAnsi="Times New Roman"/>
          <w:color w:val="000000" w:themeColor="text1"/>
          <w:sz w:val="28"/>
        </w:rPr>
        <w:t xml:space="preserve">is permissible </w:t>
      </w:r>
      <w:r w:rsidR="00215C62" w:rsidRPr="00A46440">
        <w:rPr>
          <w:rFonts w:ascii="Times New Roman" w:hAnsi="Times New Roman"/>
          <w:color w:val="000000" w:themeColor="text1"/>
          <w:sz w:val="28"/>
        </w:rPr>
        <w:t>upon</w:t>
      </w:r>
      <w:r w:rsidR="00810D1B" w:rsidRPr="00A46440">
        <w:rPr>
          <w:rFonts w:ascii="Times New Roman" w:hAnsi="Times New Roman"/>
          <w:color w:val="000000" w:themeColor="text1"/>
          <w:sz w:val="28"/>
        </w:rPr>
        <w:t xml:space="preserve"> approvals from the </w:t>
      </w:r>
      <w:r w:rsidR="000B07F9" w:rsidRPr="00A46440">
        <w:rPr>
          <w:rFonts w:ascii="Times New Roman" w:hAnsi="Times New Roman"/>
          <w:color w:val="000000" w:themeColor="text1"/>
          <w:sz w:val="28"/>
        </w:rPr>
        <w:t xml:space="preserve">head of </w:t>
      </w:r>
      <w:r w:rsidR="00810D1B" w:rsidRPr="00A46440">
        <w:rPr>
          <w:rFonts w:ascii="Times New Roman" w:hAnsi="Times New Roman"/>
          <w:color w:val="000000" w:themeColor="text1"/>
          <w:sz w:val="28"/>
        </w:rPr>
        <w:t>department/institute (education center</w:t>
      </w:r>
      <w:r w:rsidR="002F7AAB" w:rsidRPr="00A46440">
        <w:rPr>
          <w:rFonts w:ascii="Times New Roman" w:hAnsi="Times New Roman"/>
          <w:color w:val="000000" w:themeColor="text1"/>
          <w:sz w:val="28"/>
        </w:rPr>
        <w:t>, or degree program</w:t>
      </w:r>
      <w:r w:rsidR="00810D1B" w:rsidRPr="00A46440">
        <w:rPr>
          <w:rFonts w:ascii="Times New Roman" w:hAnsi="Times New Roman"/>
          <w:color w:val="000000" w:themeColor="text1"/>
          <w:sz w:val="28"/>
        </w:rPr>
        <w:t>)</w:t>
      </w:r>
      <w:r w:rsidR="000B07F9" w:rsidRPr="00A46440">
        <w:rPr>
          <w:rFonts w:ascii="Times New Roman" w:hAnsi="Times New Roman"/>
          <w:color w:val="000000" w:themeColor="text1"/>
          <w:sz w:val="28"/>
        </w:rPr>
        <w:t>,</w:t>
      </w:r>
      <w:r w:rsidR="00810D1B" w:rsidRPr="00A46440">
        <w:rPr>
          <w:rFonts w:ascii="Times New Roman" w:hAnsi="Times New Roman"/>
          <w:color w:val="000000" w:themeColor="text1"/>
          <w:sz w:val="28"/>
        </w:rPr>
        <w:t xml:space="preserve"> dean of the college (Si-Wan College included)</w:t>
      </w:r>
      <w:r w:rsidR="000B07F9" w:rsidRPr="00A46440">
        <w:rPr>
          <w:rFonts w:ascii="Times New Roman" w:hAnsi="Times New Roman"/>
          <w:color w:val="000000" w:themeColor="text1"/>
          <w:sz w:val="28"/>
        </w:rPr>
        <w:t>, and the President. The total number of on-campus overtime hours and off-campus pa</w:t>
      </w:r>
      <w:r w:rsidR="00215C62" w:rsidRPr="00A46440">
        <w:rPr>
          <w:rFonts w:ascii="Times New Roman" w:hAnsi="Times New Roman"/>
          <w:color w:val="000000" w:themeColor="text1"/>
          <w:sz w:val="28"/>
        </w:rPr>
        <w:t xml:space="preserve">rt-time hours shall not exceed </w:t>
      </w:r>
      <w:r w:rsidR="00215C62" w:rsidRPr="00A46440">
        <w:rPr>
          <w:rFonts w:ascii="Times New Roman" w:hAnsi="Times New Roman"/>
          <w:color w:val="000000" w:themeColor="text1"/>
          <w:sz w:val="28"/>
        </w:rPr>
        <w:lastRenderedPageBreak/>
        <w:t>four</w:t>
      </w:r>
      <w:r w:rsidR="000B07F9" w:rsidRPr="00A46440">
        <w:rPr>
          <w:rFonts w:ascii="Times New Roman" w:hAnsi="Times New Roman"/>
          <w:color w:val="000000" w:themeColor="text1"/>
          <w:sz w:val="28"/>
        </w:rPr>
        <w:t xml:space="preserve"> hours each week. </w:t>
      </w:r>
      <w:r w:rsidR="00787523" w:rsidRPr="00A46440">
        <w:rPr>
          <w:rFonts w:ascii="Times New Roman" w:hAnsi="Times New Roman"/>
          <w:color w:val="000000" w:themeColor="text1"/>
          <w:sz w:val="28"/>
          <w:lang w:eastAsia="zh-TW"/>
        </w:rPr>
        <w:t xml:space="preserve">Full-time </w:t>
      </w:r>
      <w:r w:rsidR="005D5C0E" w:rsidRPr="00A46440">
        <w:rPr>
          <w:rFonts w:ascii="Times New Roman" w:hAnsi="Times New Roman"/>
          <w:color w:val="000000" w:themeColor="text1"/>
          <w:sz w:val="28"/>
          <w:lang w:eastAsia="zh-TW"/>
        </w:rPr>
        <w:t>faculty members and researchers</w:t>
      </w:r>
      <w:r w:rsidR="000E6335" w:rsidRPr="00A46440">
        <w:rPr>
          <w:rFonts w:ascii="Times New Roman" w:hAnsi="Times New Roman"/>
          <w:color w:val="000000" w:themeColor="text1"/>
          <w:sz w:val="28"/>
          <w:lang w:eastAsia="zh-TW"/>
        </w:rPr>
        <w:t xml:space="preserve"> who wish to </w:t>
      </w:r>
      <w:r w:rsidR="007C707E" w:rsidRPr="00A46440">
        <w:rPr>
          <w:rFonts w:ascii="Times New Roman" w:hAnsi="Times New Roman"/>
          <w:color w:val="000000" w:themeColor="text1"/>
          <w:sz w:val="28"/>
          <w:lang w:eastAsia="zh-TW"/>
        </w:rPr>
        <w:t>teach</w:t>
      </w:r>
      <w:r w:rsidR="000E6335" w:rsidRPr="00A46440">
        <w:rPr>
          <w:rFonts w:ascii="Times New Roman" w:hAnsi="Times New Roman"/>
          <w:color w:val="000000" w:themeColor="text1"/>
          <w:sz w:val="28"/>
          <w:lang w:eastAsia="zh-TW"/>
        </w:rPr>
        <w:t xml:space="preserve"> </w:t>
      </w:r>
      <w:r w:rsidR="00F42B22" w:rsidRPr="00A46440">
        <w:rPr>
          <w:rFonts w:ascii="Times New Roman" w:hAnsi="Times New Roman"/>
          <w:color w:val="000000" w:themeColor="text1"/>
          <w:sz w:val="28"/>
          <w:lang w:eastAsia="zh-TW"/>
        </w:rPr>
        <w:t>course works</w:t>
      </w:r>
      <w:r w:rsidR="000E6335" w:rsidRPr="00A46440">
        <w:rPr>
          <w:rFonts w:ascii="Times New Roman" w:hAnsi="Times New Roman"/>
          <w:color w:val="000000" w:themeColor="text1"/>
          <w:sz w:val="28"/>
          <w:lang w:eastAsia="zh-TW"/>
        </w:rPr>
        <w:t xml:space="preserve"> </w:t>
      </w:r>
      <w:r w:rsidR="00F42B22" w:rsidRPr="00A46440">
        <w:rPr>
          <w:rFonts w:ascii="Times New Roman" w:hAnsi="Times New Roman"/>
          <w:color w:val="000000" w:themeColor="text1"/>
          <w:sz w:val="28"/>
          <w:lang w:eastAsia="zh-TW"/>
        </w:rPr>
        <w:t xml:space="preserve">off-campus </w:t>
      </w:r>
      <w:r w:rsidR="000E6335" w:rsidRPr="00A46440">
        <w:rPr>
          <w:rFonts w:ascii="Times New Roman" w:hAnsi="Times New Roman"/>
          <w:color w:val="000000" w:themeColor="text1"/>
          <w:sz w:val="28"/>
          <w:lang w:eastAsia="zh-TW"/>
        </w:rPr>
        <w:t>shall notify the</w:t>
      </w:r>
      <w:r w:rsidR="00C97AA8" w:rsidRPr="00A46440">
        <w:rPr>
          <w:rFonts w:ascii="Times New Roman" w:hAnsi="Times New Roman"/>
          <w:color w:val="000000" w:themeColor="text1"/>
          <w:sz w:val="28"/>
          <w:lang w:eastAsia="zh-TW"/>
        </w:rPr>
        <w:t xml:space="preserve"> R</w:t>
      </w:r>
      <w:r w:rsidR="00C97AA8" w:rsidRPr="00A46440">
        <w:rPr>
          <w:rFonts w:ascii="Times New Roman" w:hAnsi="Times New Roman" w:hint="eastAsia"/>
          <w:color w:val="000000" w:themeColor="text1"/>
          <w:sz w:val="28"/>
          <w:lang w:eastAsia="zh-TW"/>
        </w:rPr>
        <w:t>e</w:t>
      </w:r>
      <w:r w:rsidR="00C97AA8" w:rsidRPr="00A46440">
        <w:rPr>
          <w:rFonts w:ascii="Times New Roman" w:hAnsi="Times New Roman"/>
          <w:color w:val="000000" w:themeColor="text1"/>
          <w:sz w:val="28"/>
          <w:lang w:eastAsia="zh-TW"/>
        </w:rPr>
        <w:t>gistration and</w:t>
      </w:r>
      <w:r w:rsidR="000E6335" w:rsidRPr="00A46440">
        <w:rPr>
          <w:rFonts w:ascii="Times New Roman" w:hAnsi="Times New Roman"/>
          <w:color w:val="000000" w:themeColor="text1"/>
          <w:sz w:val="28"/>
          <w:lang w:eastAsia="zh-TW"/>
        </w:rPr>
        <w:t xml:space="preserve"> Curriculum Division of the Office of Academic Affairs for registration</w:t>
      </w:r>
      <w:r w:rsidR="007C707E" w:rsidRPr="00A46440">
        <w:rPr>
          <w:rFonts w:ascii="Times New Roman" w:hAnsi="Times New Roman"/>
          <w:color w:val="000000" w:themeColor="text1"/>
          <w:sz w:val="28"/>
          <w:lang w:eastAsia="zh-TW"/>
        </w:rPr>
        <w:t>. T</w:t>
      </w:r>
      <w:r w:rsidR="000E6335" w:rsidRPr="00A46440">
        <w:rPr>
          <w:rFonts w:ascii="Times New Roman" w:hAnsi="Times New Roman"/>
          <w:color w:val="000000" w:themeColor="text1"/>
          <w:sz w:val="28"/>
          <w:lang w:eastAsia="zh-TW"/>
        </w:rPr>
        <w:t>he l</w:t>
      </w:r>
      <w:r w:rsidR="000E6335" w:rsidRPr="00A46440">
        <w:rPr>
          <w:rFonts w:ascii="Times New Roman" w:hAnsi="Times New Roman"/>
          <w:color w:val="000000" w:themeColor="text1"/>
          <w:sz w:val="28"/>
        </w:rPr>
        <w:t xml:space="preserve">ectures given off-campus </w:t>
      </w:r>
      <w:r w:rsidR="007C707E" w:rsidRPr="00A46440">
        <w:rPr>
          <w:rFonts w:ascii="Times New Roman" w:hAnsi="Times New Roman"/>
          <w:color w:val="000000" w:themeColor="text1"/>
          <w:sz w:val="28"/>
        </w:rPr>
        <w:t>shall be</w:t>
      </w:r>
      <w:r w:rsidR="00F42B22" w:rsidRPr="00A46440">
        <w:rPr>
          <w:rFonts w:ascii="Times New Roman" w:hAnsi="Times New Roman"/>
          <w:color w:val="000000" w:themeColor="text1"/>
          <w:sz w:val="28"/>
        </w:rPr>
        <w:t xml:space="preserve"> </w:t>
      </w:r>
      <w:r w:rsidR="000E6335" w:rsidRPr="00A46440">
        <w:rPr>
          <w:rFonts w:ascii="Times New Roman" w:hAnsi="Times New Roman"/>
          <w:color w:val="000000" w:themeColor="text1"/>
          <w:sz w:val="28"/>
          <w:lang w:eastAsia="zh-TW"/>
        </w:rPr>
        <w:t>limited to those related to on-campus course works</w:t>
      </w:r>
      <w:r w:rsidR="003D78C7" w:rsidRPr="00A46440">
        <w:rPr>
          <w:rFonts w:ascii="Times New Roman" w:hAnsi="Times New Roman"/>
          <w:color w:val="000000" w:themeColor="text1"/>
          <w:sz w:val="28"/>
          <w:lang w:eastAsia="zh-TW"/>
        </w:rPr>
        <w:t>.</w:t>
      </w:r>
    </w:p>
    <w:p w:rsidR="003D78C7" w:rsidRPr="00A46440" w:rsidRDefault="003D78C7" w:rsidP="009D6F99">
      <w:pPr>
        <w:spacing w:before="140" w:after="0" w:line="276" w:lineRule="auto"/>
        <w:ind w:left="284" w:rightChars="338" w:right="744"/>
        <w:jc w:val="left"/>
        <w:rPr>
          <w:rFonts w:ascii="Times New Roman" w:hAnsi="Times New Roman"/>
          <w:color w:val="000000" w:themeColor="text1"/>
          <w:sz w:val="28"/>
        </w:rPr>
      </w:pPr>
    </w:p>
    <w:p w:rsidR="00A74DB3" w:rsidRPr="00A46440" w:rsidRDefault="00A74DB3" w:rsidP="009D6F99">
      <w:pPr>
        <w:spacing w:line="276" w:lineRule="auto"/>
        <w:ind w:leftChars="-257" w:left="709" w:rightChars="322" w:right="708"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第十三條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專任教師及</w:t>
      </w:r>
      <w:proofErr w:type="gramStart"/>
      <w:r w:rsidRPr="00A46440">
        <w:rPr>
          <w:rFonts w:ascii="Times New Roman" w:eastAsia="標楷體" w:hAnsi="Times New Roman"/>
          <w:color w:val="000000" w:themeColor="text1"/>
          <w:sz w:val="28"/>
          <w:szCs w:val="28"/>
          <w:lang w:eastAsia="zh-TW"/>
        </w:rPr>
        <w:t>研究人員之薪級</w:t>
      </w:r>
      <w:proofErr w:type="gramEnd"/>
      <w:r w:rsidRPr="00A46440">
        <w:rPr>
          <w:rFonts w:ascii="Times New Roman" w:eastAsia="標楷體" w:hAnsi="Times New Roman"/>
          <w:color w:val="000000" w:themeColor="text1"/>
          <w:sz w:val="28"/>
          <w:szCs w:val="28"/>
          <w:lang w:eastAsia="zh-TW"/>
        </w:rPr>
        <w:t>、獎金、福利、退休及撫</w:t>
      </w:r>
      <w:proofErr w:type="gramStart"/>
      <w:r w:rsidRPr="00A46440">
        <w:rPr>
          <w:rFonts w:ascii="Times New Roman" w:eastAsia="標楷體" w:hAnsi="Times New Roman"/>
          <w:color w:val="000000" w:themeColor="text1"/>
          <w:sz w:val="28"/>
          <w:szCs w:val="28"/>
          <w:lang w:eastAsia="zh-TW"/>
        </w:rPr>
        <w:t>卹</w:t>
      </w:r>
      <w:proofErr w:type="gramEnd"/>
      <w:r w:rsidRPr="00A46440">
        <w:rPr>
          <w:rFonts w:ascii="Times New Roman" w:eastAsia="標楷體" w:hAnsi="Times New Roman"/>
          <w:color w:val="000000" w:themeColor="text1"/>
          <w:sz w:val="28"/>
          <w:szCs w:val="28"/>
          <w:lang w:eastAsia="zh-TW"/>
        </w:rPr>
        <w:t>等，</w:t>
      </w:r>
      <w:proofErr w:type="gramStart"/>
      <w:r w:rsidRPr="00A46440">
        <w:rPr>
          <w:rFonts w:ascii="Times New Roman" w:eastAsia="標楷體" w:hAnsi="Times New Roman"/>
          <w:color w:val="000000" w:themeColor="text1"/>
          <w:sz w:val="28"/>
          <w:szCs w:val="28"/>
          <w:lang w:eastAsia="zh-TW"/>
        </w:rPr>
        <w:t>均按政府</w:t>
      </w:r>
      <w:proofErr w:type="gramEnd"/>
      <w:r w:rsidRPr="00A46440">
        <w:rPr>
          <w:rFonts w:ascii="Times New Roman" w:eastAsia="標楷體" w:hAnsi="Times New Roman"/>
          <w:color w:val="000000" w:themeColor="text1"/>
          <w:sz w:val="28"/>
          <w:szCs w:val="28"/>
          <w:lang w:eastAsia="zh-TW"/>
        </w:rPr>
        <w:t>規定辦理之。</w:t>
      </w:r>
      <w:r w:rsidRPr="00A46440">
        <w:rPr>
          <w:rFonts w:ascii="Times New Roman" w:eastAsia="標楷體" w:hAnsi="Times New Roman"/>
          <w:color w:val="000000" w:themeColor="text1"/>
          <w:sz w:val="28"/>
          <w:szCs w:val="28"/>
          <w:lang w:eastAsia="zh-TW"/>
        </w:rPr>
        <w:t xml:space="preserve"> </w:t>
      </w:r>
    </w:p>
    <w:p w:rsidR="00F42B22" w:rsidRPr="00A46440" w:rsidRDefault="00215C62"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Matters concerning full-time faculty members’ and researchers’ </w:t>
      </w:r>
      <w:r w:rsidR="00906C27" w:rsidRPr="00A46440">
        <w:rPr>
          <w:rFonts w:ascii="Times New Roman" w:hAnsi="Times New Roman"/>
          <w:color w:val="000000" w:themeColor="text1"/>
          <w:sz w:val="28"/>
          <w:lang w:eastAsia="zh-TW"/>
        </w:rPr>
        <w:t>salary</w:t>
      </w:r>
      <w:r w:rsidR="00F42B22" w:rsidRPr="00A46440">
        <w:rPr>
          <w:rFonts w:ascii="Times New Roman" w:hAnsi="Times New Roman"/>
          <w:color w:val="000000" w:themeColor="text1"/>
          <w:sz w:val="28"/>
          <w:lang w:eastAsia="zh-TW"/>
        </w:rPr>
        <w:t xml:space="preserve"> grade, bonus, benefits, retiremen</w:t>
      </w:r>
      <w:r w:rsidRPr="00A46440">
        <w:rPr>
          <w:rFonts w:ascii="Times New Roman" w:hAnsi="Times New Roman"/>
          <w:color w:val="000000" w:themeColor="text1"/>
          <w:sz w:val="28"/>
          <w:lang w:eastAsia="zh-TW"/>
        </w:rPr>
        <w:t>t, bereavement compensation</w:t>
      </w:r>
      <w:r w:rsidR="00002C7E" w:rsidRPr="00A46440">
        <w:rPr>
          <w:rFonts w:ascii="Times New Roman" w:hAnsi="Times New Roman"/>
          <w:color w:val="000000" w:themeColor="text1"/>
          <w:sz w:val="28"/>
          <w:lang w:eastAsia="zh-TW"/>
        </w:rPr>
        <w:t xml:space="preserve">, and others </w:t>
      </w:r>
      <w:r w:rsidR="00F42B22" w:rsidRPr="00A46440">
        <w:rPr>
          <w:rFonts w:ascii="Times New Roman" w:hAnsi="Times New Roman"/>
          <w:color w:val="000000" w:themeColor="text1"/>
          <w:sz w:val="28"/>
          <w:lang w:eastAsia="zh-TW"/>
        </w:rPr>
        <w:t>are arranged and handled in accordance with government regulations.</w:t>
      </w:r>
    </w:p>
    <w:p w:rsidR="003D78C7" w:rsidRPr="00A46440" w:rsidRDefault="003D78C7" w:rsidP="009D6F99">
      <w:pPr>
        <w:spacing w:before="140" w:after="0" w:line="276" w:lineRule="auto"/>
        <w:ind w:left="-436" w:rightChars="338" w:right="744"/>
        <w:jc w:val="left"/>
        <w:rPr>
          <w:rFonts w:ascii="Times New Roman" w:hAnsi="Times New Roman"/>
          <w:color w:val="000000" w:themeColor="text1"/>
          <w:sz w:val="28"/>
        </w:rPr>
      </w:pPr>
    </w:p>
    <w:p w:rsidR="00A74DB3" w:rsidRPr="00A46440" w:rsidRDefault="00A74DB3" w:rsidP="009D6F99">
      <w:pPr>
        <w:spacing w:line="276" w:lineRule="auto"/>
        <w:ind w:leftChars="-257" w:left="709" w:rightChars="386" w:right="849"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第十四條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教師及研究人員如發生解聘、停聘、</w:t>
      </w:r>
      <w:proofErr w:type="gramStart"/>
      <w:r w:rsidRPr="00A46440">
        <w:rPr>
          <w:rFonts w:ascii="Times New Roman" w:eastAsia="標楷體" w:hAnsi="Times New Roman"/>
          <w:color w:val="000000" w:themeColor="text1"/>
          <w:sz w:val="28"/>
          <w:szCs w:val="28"/>
          <w:lang w:eastAsia="zh-TW"/>
        </w:rPr>
        <w:t>不</w:t>
      </w:r>
      <w:proofErr w:type="gramEnd"/>
      <w:r w:rsidRPr="00A46440">
        <w:rPr>
          <w:rFonts w:ascii="Times New Roman" w:eastAsia="標楷體" w:hAnsi="Times New Roman"/>
          <w:color w:val="000000" w:themeColor="text1"/>
          <w:sz w:val="28"/>
          <w:szCs w:val="28"/>
          <w:lang w:eastAsia="zh-TW"/>
        </w:rPr>
        <w:t>續聘情事者，應由任職單位詳述理由及依據法令規章，提各該系所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教評會及院（西灣學院）教評會通過後，</w:t>
      </w:r>
      <w:proofErr w:type="gramStart"/>
      <w:r w:rsidRPr="00A46440">
        <w:rPr>
          <w:rFonts w:ascii="Times New Roman" w:eastAsia="標楷體" w:hAnsi="Times New Roman"/>
          <w:color w:val="000000" w:themeColor="text1"/>
          <w:sz w:val="28"/>
          <w:szCs w:val="28"/>
          <w:lang w:eastAsia="zh-TW"/>
        </w:rPr>
        <w:t>再提校教師</w:t>
      </w:r>
      <w:proofErr w:type="gramEnd"/>
      <w:r w:rsidRPr="00A46440">
        <w:rPr>
          <w:rFonts w:ascii="Times New Roman" w:eastAsia="標楷體" w:hAnsi="Times New Roman"/>
          <w:color w:val="000000" w:themeColor="text1"/>
          <w:sz w:val="28"/>
          <w:szCs w:val="28"/>
          <w:lang w:eastAsia="zh-TW"/>
        </w:rPr>
        <w:t>評審委員會審議，經出席委員三分之二通過後，簽請校長核定，並報請教育部核准。</w:t>
      </w:r>
    </w:p>
    <w:p w:rsidR="00DE7303" w:rsidRPr="00A46440" w:rsidRDefault="003D78C7"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Cases pertaining to d</w:t>
      </w:r>
      <w:r w:rsidR="00F42B22" w:rsidRPr="00A46440">
        <w:rPr>
          <w:rFonts w:ascii="Times New Roman" w:hAnsi="Times New Roman"/>
          <w:color w:val="000000" w:themeColor="text1"/>
          <w:sz w:val="28"/>
          <w:lang w:eastAsia="zh-TW"/>
        </w:rPr>
        <w:t xml:space="preserve">ismissal, </w:t>
      </w:r>
      <w:r w:rsidR="00DC6BD9" w:rsidRPr="00A46440">
        <w:rPr>
          <w:rFonts w:ascii="Times New Roman" w:hAnsi="Times New Roman"/>
          <w:color w:val="000000" w:themeColor="text1"/>
          <w:sz w:val="28"/>
          <w:lang w:eastAsia="zh-TW"/>
        </w:rPr>
        <w:t xml:space="preserve">suspension or non-renewal of appointment of full-time </w:t>
      </w:r>
      <w:r w:rsidR="005D5C0E" w:rsidRPr="00A46440">
        <w:rPr>
          <w:rFonts w:ascii="Times New Roman" w:hAnsi="Times New Roman"/>
          <w:color w:val="000000" w:themeColor="text1"/>
          <w:sz w:val="28"/>
          <w:lang w:eastAsia="zh-TW"/>
        </w:rPr>
        <w:t>faculty members and researchers</w:t>
      </w:r>
      <w:r w:rsidR="00DC6BD9" w:rsidRPr="00A46440">
        <w:rPr>
          <w:rFonts w:ascii="Times New Roman" w:hAnsi="Times New Roman"/>
          <w:color w:val="000000" w:themeColor="text1"/>
          <w:sz w:val="28"/>
          <w:lang w:eastAsia="zh-TW"/>
        </w:rPr>
        <w:t xml:space="preserve"> shall </w:t>
      </w:r>
      <w:r w:rsidR="00002C7E" w:rsidRPr="00A46440">
        <w:rPr>
          <w:rFonts w:ascii="Times New Roman" w:hAnsi="Times New Roman"/>
          <w:color w:val="000000" w:themeColor="text1"/>
          <w:sz w:val="28"/>
          <w:lang w:eastAsia="zh-TW"/>
        </w:rPr>
        <w:t>be approved by</w:t>
      </w:r>
      <w:r w:rsidR="00DC6BD9" w:rsidRPr="00A46440">
        <w:rPr>
          <w:rFonts w:ascii="Times New Roman" w:hAnsi="Times New Roman"/>
          <w:color w:val="000000" w:themeColor="text1"/>
          <w:sz w:val="28"/>
          <w:lang w:eastAsia="zh-TW"/>
        </w:rPr>
        <w:t xml:space="preserve"> the </w:t>
      </w:r>
      <w:r w:rsidR="00DC6BD9" w:rsidRPr="00A46440">
        <w:rPr>
          <w:rFonts w:ascii="Times New Roman" w:hAnsi="Times New Roman"/>
          <w:color w:val="000000" w:themeColor="text1"/>
          <w:sz w:val="28"/>
        </w:rPr>
        <w:t xml:space="preserve">Department/Institute (Education Center, </w:t>
      </w:r>
      <w:r w:rsidR="002F7AAB" w:rsidRPr="00A46440">
        <w:rPr>
          <w:rFonts w:ascii="Times New Roman" w:hAnsi="Times New Roman"/>
          <w:color w:val="000000" w:themeColor="text1"/>
          <w:sz w:val="28"/>
        </w:rPr>
        <w:t xml:space="preserve">or </w:t>
      </w:r>
      <w:r w:rsidR="00DC6BD9" w:rsidRPr="00A46440">
        <w:rPr>
          <w:rFonts w:ascii="Times New Roman" w:hAnsi="Times New Roman"/>
          <w:color w:val="000000" w:themeColor="text1"/>
          <w:sz w:val="28"/>
        </w:rPr>
        <w:t xml:space="preserve">Degree Program) Faculty Evaluation Committee and College (Si-Wan College included) Faculty Evaluation Committee upon reviews based on </w:t>
      </w:r>
      <w:r w:rsidR="00002C7E" w:rsidRPr="00A46440">
        <w:rPr>
          <w:rFonts w:ascii="Times New Roman" w:hAnsi="Times New Roman"/>
          <w:color w:val="000000" w:themeColor="text1"/>
          <w:sz w:val="28"/>
        </w:rPr>
        <w:t>specific</w:t>
      </w:r>
      <w:r w:rsidR="00DC6BD9" w:rsidRPr="00A46440">
        <w:rPr>
          <w:rFonts w:ascii="Times New Roman" w:hAnsi="Times New Roman"/>
          <w:color w:val="000000" w:themeColor="text1"/>
          <w:sz w:val="28"/>
        </w:rPr>
        <w:t xml:space="preserve"> reasons provide by the employing unit and relevant laws and regulations. </w:t>
      </w:r>
      <w:r w:rsidR="00002C7E" w:rsidRPr="00A46440">
        <w:rPr>
          <w:rFonts w:ascii="Times New Roman" w:hAnsi="Times New Roman"/>
          <w:color w:val="000000" w:themeColor="text1"/>
          <w:sz w:val="28"/>
        </w:rPr>
        <w:t>Afterward, t</w:t>
      </w:r>
      <w:r w:rsidR="00DC6BD9" w:rsidRPr="00A46440">
        <w:rPr>
          <w:rFonts w:ascii="Times New Roman" w:hAnsi="Times New Roman"/>
          <w:color w:val="000000" w:themeColor="text1"/>
          <w:sz w:val="28"/>
        </w:rPr>
        <w:t xml:space="preserve">he case shall </w:t>
      </w:r>
      <w:r w:rsidR="00002C7E" w:rsidRPr="00A46440">
        <w:rPr>
          <w:rFonts w:ascii="Times New Roman" w:hAnsi="Times New Roman"/>
          <w:color w:val="000000" w:themeColor="text1"/>
          <w:sz w:val="28"/>
        </w:rPr>
        <w:t>proceed for</w:t>
      </w:r>
      <w:r w:rsidR="00DC6BD9" w:rsidRPr="00A46440">
        <w:rPr>
          <w:rFonts w:ascii="Times New Roman" w:hAnsi="Times New Roman"/>
          <w:color w:val="000000" w:themeColor="text1"/>
          <w:sz w:val="28"/>
        </w:rPr>
        <w:t xml:space="preserve"> approvals from at least </w:t>
      </w:r>
      <w:r w:rsidRPr="00A46440">
        <w:rPr>
          <w:rFonts w:ascii="Times New Roman" w:hAnsi="Times New Roman"/>
          <w:color w:val="000000" w:themeColor="text1"/>
          <w:sz w:val="28"/>
        </w:rPr>
        <w:t xml:space="preserve">two </w:t>
      </w:r>
      <w:r w:rsidR="00DC6BD9" w:rsidRPr="00A46440">
        <w:rPr>
          <w:rFonts w:ascii="Times New Roman" w:hAnsi="Times New Roman"/>
          <w:color w:val="000000" w:themeColor="text1"/>
          <w:sz w:val="28"/>
        </w:rPr>
        <w:t xml:space="preserve">thirds (2/3) of the members of the </w:t>
      </w:r>
      <w:r w:rsidR="00E51820" w:rsidRPr="00A46440">
        <w:rPr>
          <w:rFonts w:ascii="Times New Roman" w:hAnsi="Times New Roman"/>
          <w:color w:val="000000" w:themeColor="text1"/>
          <w:sz w:val="28"/>
        </w:rPr>
        <w:t>UFEC</w:t>
      </w:r>
      <w:r w:rsidR="00DC6BD9" w:rsidRPr="00A46440">
        <w:rPr>
          <w:rFonts w:ascii="Times New Roman" w:hAnsi="Times New Roman"/>
          <w:color w:val="000000" w:themeColor="text1"/>
          <w:sz w:val="28"/>
        </w:rPr>
        <w:t xml:space="preserve"> upon review</w:t>
      </w:r>
      <w:r w:rsidRPr="00A46440">
        <w:rPr>
          <w:rFonts w:ascii="Times New Roman" w:hAnsi="Times New Roman"/>
          <w:color w:val="000000" w:themeColor="text1"/>
          <w:sz w:val="28"/>
        </w:rPr>
        <w:t xml:space="preserve"> </w:t>
      </w:r>
      <w:r w:rsidR="00002C7E" w:rsidRPr="00A46440">
        <w:rPr>
          <w:rFonts w:ascii="Times New Roman" w:hAnsi="Times New Roman"/>
          <w:color w:val="000000" w:themeColor="text1"/>
          <w:sz w:val="28"/>
        </w:rPr>
        <w:t>and then</w:t>
      </w:r>
      <w:r w:rsidRPr="00A46440">
        <w:rPr>
          <w:rFonts w:ascii="Times New Roman" w:hAnsi="Times New Roman"/>
          <w:color w:val="000000" w:themeColor="text1"/>
          <w:sz w:val="28"/>
        </w:rPr>
        <w:t xml:space="preserve"> approval </w:t>
      </w:r>
      <w:r w:rsidR="00002C7E" w:rsidRPr="00A46440">
        <w:rPr>
          <w:rFonts w:ascii="Times New Roman" w:hAnsi="Times New Roman"/>
          <w:color w:val="000000" w:themeColor="text1"/>
          <w:sz w:val="28"/>
        </w:rPr>
        <w:t>from</w:t>
      </w:r>
      <w:r w:rsidRPr="00A46440">
        <w:rPr>
          <w:rFonts w:ascii="Times New Roman" w:hAnsi="Times New Roman"/>
          <w:color w:val="000000" w:themeColor="text1"/>
          <w:sz w:val="28"/>
        </w:rPr>
        <w:t xml:space="preserve"> the President. The case shall then be submitted to MOE for </w:t>
      </w:r>
      <w:r w:rsidR="00DE7303" w:rsidRPr="00A46440">
        <w:rPr>
          <w:rFonts w:ascii="Times New Roman" w:hAnsi="Times New Roman"/>
          <w:color w:val="000000" w:themeColor="text1"/>
          <w:sz w:val="28"/>
        </w:rPr>
        <w:t>approval.</w:t>
      </w:r>
    </w:p>
    <w:p w:rsidR="009F1F30" w:rsidRPr="00A46440" w:rsidRDefault="009F1F30" w:rsidP="009D6F99">
      <w:pPr>
        <w:pStyle w:val="a7"/>
        <w:spacing w:line="276" w:lineRule="auto"/>
        <w:ind w:leftChars="0" w:left="142" w:rightChars="386" w:right="849"/>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教師及研究人員如不服解聘、停聘、</w:t>
      </w:r>
      <w:proofErr w:type="gramStart"/>
      <w:r w:rsidRPr="00A46440">
        <w:rPr>
          <w:rFonts w:ascii="Times New Roman" w:eastAsia="標楷體" w:hAnsi="Times New Roman"/>
          <w:color w:val="000000" w:themeColor="text1"/>
          <w:sz w:val="28"/>
          <w:szCs w:val="28"/>
          <w:lang w:eastAsia="zh-TW"/>
        </w:rPr>
        <w:t>不</w:t>
      </w:r>
      <w:proofErr w:type="gramEnd"/>
      <w:r w:rsidRPr="00A46440">
        <w:rPr>
          <w:rFonts w:ascii="Times New Roman" w:eastAsia="標楷體" w:hAnsi="Times New Roman"/>
          <w:color w:val="000000" w:themeColor="text1"/>
          <w:sz w:val="28"/>
          <w:szCs w:val="28"/>
          <w:lang w:eastAsia="zh-TW"/>
        </w:rPr>
        <w:t>續聘之決議，於收到學校通知書後三十日內得向本校教師申訴評議委員會申訴。</w:t>
      </w:r>
    </w:p>
    <w:p w:rsidR="00DE7303" w:rsidRPr="00A46440" w:rsidRDefault="005D5C0E" w:rsidP="009D6F99">
      <w:pPr>
        <w:spacing w:line="276" w:lineRule="auto"/>
        <w:ind w:leftChars="129" w:left="284" w:rightChars="322" w:right="708"/>
        <w:jc w:val="left"/>
        <w:rPr>
          <w:rFonts w:ascii="Times New Roman" w:hAnsi="Times New Roman"/>
          <w:color w:val="000000" w:themeColor="text1"/>
          <w:sz w:val="28"/>
          <w:lang w:eastAsia="zh-TW"/>
        </w:rPr>
      </w:pPr>
      <w:r w:rsidRPr="00A46440">
        <w:rPr>
          <w:rFonts w:ascii="Times New Roman" w:hAnsi="Times New Roman"/>
          <w:color w:val="000000" w:themeColor="text1"/>
          <w:sz w:val="28"/>
          <w:lang w:eastAsia="zh-TW"/>
        </w:rPr>
        <w:t>Faculty members and researchers</w:t>
      </w:r>
      <w:r w:rsidR="00DE7303" w:rsidRPr="00A46440">
        <w:rPr>
          <w:rFonts w:ascii="Times New Roman" w:hAnsi="Times New Roman"/>
          <w:color w:val="000000" w:themeColor="text1"/>
          <w:sz w:val="28"/>
          <w:lang w:eastAsia="zh-TW"/>
        </w:rPr>
        <w:t xml:space="preserve"> dissatisfying with the </w:t>
      </w:r>
      <w:r w:rsidR="00360B2F" w:rsidRPr="00A46440">
        <w:rPr>
          <w:rFonts w:ascii="Times New Roman" w:hAnsi="Times New Roman"/>
          <w:color w:val="000000" w:themeColor="text1"/>
          <w:sz w:val="28"/>
          <w:lang w:eastAsia="zh-TW"/>
        </w:rPr>
        <w:t xml:space="preserve">decision of </w:t>
      </w:r>
      <w:r w:rsidR="00DE7303" w:rsidRPr="00A46440">
        <w:rPr>
          <w:rFonts w:ascii="Times New Roman" w:hAnsi="Times New Roman"/>
          <w:color w:val="000000" w:themeColor="text1"/>
          <w:sz w:val="28"/>
          <w:lang w:eastAsia="zh-TW"/>
        </w:rPr>
        <w:t xml:space="preserve">dismissal, suspension or non-renewal of appointment </w:t>
      </w:r>
      <w:r w:rsidR="00360B2F" w:rsidRPr="00A46440">
        <w:rPr>
          <w:rFonts w:ascii="Times New Roman" w:hAnsi="Times New Roman"/>
          <w:color w:val="000000" w:themeColor="text1"/>
          <w:sz w:val="28"/>
          <w:lang w:eastAsia="zh-TW"/>
        </w:rPr>
        <w:t xml:space="preserve">may file </w:t>
      </w:r>
      <w:r w:rsidR="003500E1" w:rsidRPr="00A46440">
        <w:rPr>
          <w:rFonts w:ascii="Times New Roman" w:hAnsi="Times New Roman"/>
          <w:color w:val="000000" w:themeColor="text1"/>
          <w:sz w:val="28"/>
          <w:lang w:eastAsia="zh-TW"/>
        </w:rPr>
        <w:t>grievance</w:t>
      </w:r>
      <w:r w:rsidR="00360B2F" w:rsidRPr="00A46440">
        <w:rPr>
          <w:rFonts w:ascii="Times New Roman" w:hAnsi="Times New Roman"/>
          <w:color w:val="000000" w:themeColor="text1"/>
          <w:sz w:val="28"/>
          <w:lang w:eastAsia="zh-TW"/>
        </w:rPr>
        <w:t xml:space="preserve"> to the University Faculty </w:t>
      </w:r>
      <w:r w:rsidR="00482A6B" w:rsidRPr="00A46440">
        <w:rPr>
          <w:rFonts w:ascii="Times New Roman" w:hAnsi="Times New Roman" w:hint="eastAsia"/>
          <w:color w:val="000000" w:themeColor="text1"/>
          <w:sz w:val="28"/>
          <w:lang w:eastAsia="zh-TW"/>
        </w:rPr>
        <w:t xml:space="preserve">Grievance </w:t>
      </w:r>
      <w:r w:rsidR="00360B2F" w:rsidRPr="00A46440">
        <w:rPr>
          <w:rFonts w:ascii="Times New Roman" w:hAnsi="Times New Roman"/>
          <w:color w:val="000000" w:themeColor="text1"/>
          <w:sz w:val="28"/>
          <w:lang w:eastAsia="zh-TW"/>
        </w:rPr>
        <w:t xml:space="preserve">Review Committee within </w:t>
      </w:r>
      <w:r w:rsidR="00002C7E" w:rsidRPr="00A46440">
        <w:rPr>
          <w:rFonts w:ascii="Times New Roman" w:hAnsi="Times New Roman"/>
          <w:color w:val="000000" w:themeColor="text1"/>
          <w:sz w:val="28"/>
          <w:lang w:eastAsia="zh-TW"/>
        </w:rPr>
        <w:t>thirty (30)</w:t>
      </w:r>
      <w:r w:rsidR="00360B2F" w:rsidRPr="00A46440">
        <w:rPr>
          <w:rFonts w:ascii="Times New Roman" w:hAnsi="Times New Roman"/>
          <w:color w:val="000000" w:themeColor="text1"/>
          <w:sz w:val="28"/>
          <w:lang w:eastAsia="zh-TW"/>
        </w:rPr>
        <w:t xml:space="preserve"> days of receiving notification from the university.</w:t>
      </w:r>
    </w:p>
    <w:p w:rsidR="009F1F30" w:rsidRPr="00A46440" w:rsidRDefault="009F1F30" w:rsidP="009D6F99">
      <w:pPr>
        <w:spacing w:before="140" w:after="0" w:line="276" w:lineRule="auto"/>
        <w:ind w:left="284" w:rightChars="338" w:right="744"/>
        <w:jc w:val="left"/>
        <w:rPr>
          <w:rFonts w:ascii="Times New Roman" w:hAnsi="Times New Roman"/>
          <w:color w:val="000000" w:themeColor="text1"/>
          <w:sz w:val="28"/>
        </w:rPr>
      </w:pPr>
    </w:p>
    <w:p w:rsidR="009F1F30" w:rsidRPr="00A46440" w:rsidRDefault="009F1F30" w:rsidP="009D6F99">
      <w:pPr>
        <w:spacing w:line="276" w:lineRule="auto"/>
        <w:ind w:leftChars="-256" w:left="711" w:rightChars="386" w:right="849"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第十五條</w:t>
      </w:r>
      <w:r w:rsidRPr="00A46440">
        <w:rPr>
          <w:rFonts w:ascii="Times New Roman" w:eastAsia="標楷體" w:hAnsi="Times New Roman"/>
          <w:color w:val="000000" w:themeColor="text1"/>
          <w:sz w:val="28"/>
          <w:szCs w:val="28"/>
          <w:lang w:eastAsia="zh-TW"/>
        </w:rPr>
        <w:tab/>
      </w:r>
      <w:proofErr w:type="gramStart"/>
      <w:r w:rsidRPr="00A46440">
        <w:rPr>
          <w:rFonts w:ascii="Times New Roman" w:eastAsia="標楷體" w:hAnsi="Times New Roman"/>
          <w:color w:val="000000" w:themeColor="text1"/>
          <w:sz w:val="28"/>
          <w:szCs w:val="28"/>
          <w:lang w:eastAsia="zh-TW"/>
        </w:rPr>
        <w:t>提聘之</w:t>
      </w:r>
      <w:proofErr w:type="gramEnd"/>
      <w:r w:rsidRPr="00A46440">
        <w:rPr>
          <w:rFonts w:ascii="Times New Roman" w:eastAsia="標楷體" w:hAnsi="Times New Roman"/>
          <w:color w:val="000000" w:themeColor="text1"/>
          <w:sz w:val="28"/>
          <w:szCs w:val="28"/>
          <w:lang w:eastAsia="zh-TW"/>
        </w:rPr>
        <w:t>專任及兼任教師，</w:t>
      </w:r>
      <w:proofErr w:type="gramStart"/>
      <w:r w:rsidRPr="00A46440">
        <w:rPr>
          <w:rFonts w:ascii="Times New Roman" w:eastAsia="標楷體" w:hAnsi="Times New Roman"/>
          <w:color w:val="000000" w:themeColor="text1"/>
          <w:sz w:val="28"/>
          <w:szCs w:val="28"/>
          <w:lang w:eastAsia="zh-TW"/>
        </w:rPr>
        <w:t>所授科目</w:t>
      </w:r>
      <w:proofErr w:type="gramEnd"/>
      <w:r w:rsidRPr="00A46440">
        <w:rPr>
          <w:rFonts w:ascii="Times New Roman" w:eastAsia="標楷體" w:hAnsi="Times New Roman"/>
          <w:color w:val="000000" w:themeColor="text1"/>
          <w:sz w:val="28"/>
          <w:szCs w:val="28"/>
          <w:lang w:eastAsia="zh-TW"/>
        </w:rPr>
        <w:t>或時數，如有變更、或因故無法應聘時，</w:t>
      </w:r>
      <w:proofErr w:type="gramStart"/>
      <w:r w:rsidRPr="00A46440">
        <w:rPr>
          <w:rFonts w:ascii="Times New Roman" w:eastAsia="標楷體" w:hAnsi="Times New Roman"/>
          <w:color w:val="000000" w:themeColor="text1"/>
          <w:sz w:val="28"/>
          <w:szCs w:val="28"/>
          <w:lang w:eastAsia="zh-TW"/>
        </w:rPr>
        <w:t>請提聘系</w:t>
      </w:r>
      <w:proofErr w:type="gramEnd"/>
      <w:r w:rsidRPr="00A46440">
        <w:rPr>
          <w:rFonts w:ascii="Times New Roman" w:eastAsia="標楷體" w:hAnsi="Times New Roman"/>
          <w:color w:val="000000" w:themeColor="text1"/>
          <w:sz w:val="28"/>
          <w:szCs w:val="28"/>
          <w:lang w:eastAsia="zh-TW"/>
        </w:rPr>
        <w:t>所</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教育中心、學位學程</w:t>
      </w:r>
      <w:r w:rsidRPr="00A46440">
        <w:rPr>
          <w:rFonts w:ascii="Times New Roman" w:eastAsia="標楷體" w:hAnsi="Times New Roman"/>
          <w:color w:val="000000" w:themeColor="text1"/>
          <w:sz w:val="28"/>
          <w:szCs w:val="28"/>
          <w:lang w:eastAsia="zh-TW"/>
        </w:rPr>
        <w:t>)</w:t>
      </w:r>
      <w:r w:rsidRPr="00A46440">
        <w:rPr>
          <w:rFonts w:ascii="Times New Roman" w:eastAsia="標楷體" w:hAnsi="Times New Roman"/>
          <w:color w:val="000000" w:themeColor="text1"/>
          <w:sz w:val="28"/>
          <w:szCs w:val="28"/>
          <w:lang w:eastAsia="zh-TW"/>
        </w:rPr>
        <w:t>於開學前連同聘書以書面通知人事室簽報校長核定後更正或註銷聘約。</w:t>
      </w:r>
      <w:r w:rsidRPr="00A46440">
        <w:rPr>
          <w:rFonts w:ascii="Times New Roman" w:eastAsia="標楷體" w:hAnsi="Times New Roman"/>
          <w:color w:val="000000" w:themeColor="text1"/>
          <w:sz w:val="28"/>
          <w:szCs w:val="28"/>
          <w:lang w:eastAsia="zh-TW"/>
        </w:rPr>
        <w:t xml:space="preserve"> </w:t>
      </w:r>
    </w:p>
    <w:p w:rsidR="00C02E9C" w:rsidRPr="00A46440" w:rsidRDefault="00B11D2B"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In c</w:t>
      </w:r>
      <w:r w:rsidR="00CD444C" w:rsidRPr="00A46440">
        <w:rPr>
          <w:rFonts w:ascii="Times New Roman" w:hAnsi="Times New Roman"/>
          <w:color w:val="000000" w:themeColor="text1"/>
          <w:sz w:val="28"/>
          <w:lang w:eastAsia="zh-TW"/>
        </w:rPr>
        <w:t xml:space="preserve">ases pertaining to changes to subjects of lecturing or weekly lecturing hours, or the fall-time or part-time faculty </w:t>
      </w:r>
      <w:r w:rsidR="00563487" w:rsidRPr="00A46440">
        <w:rPr>
          <w:rFonts w:ascii="Times New Roman" w:hAnsi="Times New Roman"/>
          <w:color w:val="000000" w:themeColor="text1"/>
          <w:sz w:val="28"/>
          <w:lang w:eastAsia="zh-TW"/>
        </w:rPr>
        <w:t>member</w:t>
      </w:r>
      <w:r w:rsidR="002F70B9" w:rsidRPr="00A46440">
        <w:rPr>
          <w:rFonts w:ascii="Times New Roman" w:hAnsi="Times New Roman"/>
          <w:color w:val="000000" w:themeColor="text1"/>
          <w:sz w:val="28"/>
          <w:lang w:eastAsia="zh-TW"/>
        </w:rPr>
        <w:t>s</w:t>
      </w:r>
      <w:r w:rsidR="00CD444C" w:rsidRPr="00A46440">
        <w:rPr>
          <w:rFonts w:ascii="Times New Roman" w:hAnsi="Times New Roman"/>
          <w:color w:val="000000" w:themeColor="text1"/>
          <w:sz w:val="28"/>
          <w:lang w:eastAsia="zh-TW"/>
        </w:rPr>
        <w:t xml:space="preserve"> become unavailable </w:t>
      </w:r>
      <w:r w:rsidRPr="00A46440">
        <w:rPr>
          <w:rFonts w:ascii="Times New Roman" w:hAnsi="Times New Roman"/>
          <w:color w:val="000000" w:themeColor="text1"/>
          <w:sz w:val="28"/>
          <w:lang w:eastAsia="zh-TW"/>
        </w:rPr>
        <w:t xml:space="preserve">for the appointment </w:t>
      </w:r>
      <w:r w:rsidR="00CD444C" w:rsidRPr="00A46440">
        <w:rPr>
          <w:rFonts w:ascii="Times New Roman" w:hAnsi="Times New Roman"/>
          <w:color w:val="000000" w:themeColor="text1"/>
          <w:sz w:val="28"/>
          <w:lang w:eastAsia="zh-TW"/>
        </w:rPr>
        <w:t xml:space="preserve">due to personal reasons, the </w:t>
      </w:r>
      <w:r w:rsidR="00360B2F" w:rsidRPr="00A46440">
        <w:rPr>
          <w:rFonts w:ascii="Times New Roman" w:hAnsi="Times New Roman"/>
          <w:color w:val="000000" w:themeColor="text1"/>
          <w:sz w:val="28"/>
          <w:lang w:eastAsia="zh-TW"/>
        </w:rPr>
        <w:t xml:space="preserve">recruiting </w:t>
      </w:r>
      <w:r w:rsidR="00CD444C" w:rsidRPr="00A46440">
        <w:rPr>
          <w:rFonts w:ascii="Times New Roman" w:hAnsi="Times New Roman"/>
          <w:color w:val="000000" w:themeColor="text1"/>
          <w:sz w:val="28"/>
        </w:rPr>
        <w:t>d</w:t>
      </w:r>
      <w:r w:rsidR="00C02E9C" w:rsidRPr="00A46440">
        <w:rPr>
          <w:rFonts w:ascii="Times New Roman" w:hAnsi="Times New Roman"/>
          <w:color w:val="000000" w:themeColor="text1"/>
          <w:sz w:val="28"/>
        </w:rPr>
        <w:t>epartment/</w:t>
      </w:r>
      <w:r w:rsidR="00CD444C" w:rsidRPr="00A46440">
        <w:rPr>
          <w:rFonts w:ascii="Times New Roman" w:hAnsi="Times New Roman"/>
          <w:color w:val="000000" w:themeColor="text1"/>
          <w:sz w:val="28"/>
        </w:rPr>
        <w:t>i</w:t>
      </w:r>
      <w:r w:rsidR="00C02E9C" w:rsidRPr="00A46440">
        <w:rPr>
          <w:rFonts w:ascii="Times New Roman" w:hAnsi="Times New Roman"/>
          <w:color w:val="000000" w:themeColor="text1"/>
          <w:sz w:val="28"/>
        </w:rPr>
        <w:t>nstitute (</w:t>
      </w:r>
      <w:r w:rsidR="00CD444C" w:rsidRPr="00A46440">
        <w:rPr>
          <w:rFonts w:ascii="Times New Roman" w:hAnsi="Times New Roman"/>
          <w:color w:val="000000" w:themeColor="text1"/>
          <w:sz w:val="28"/>
        </w:rPr>
        <w:t>e</w:t>
      </w:r>
      <w:r w:rsidR="00C02E9C" w:rsidRPr="00A46440">
        <w:rPr>
          <w:rFonts w:ascii="Times New Roman" w:hAnsi="Times New Roman"/>
          <w:color w:val="000000" w:themeColor="text1"/>
          <w:sz w:val="28"/>
        </w:rPr>
        <w:t>ducation center</w:t>
      </w:r>
      <w:r w:rsidR="002F7AAB" w:rsidRPr="00A46440">
        <w:rPr>
          <w:rFonts w:ascii="Times New Roman" w:hAnsi="Times New Roman"/>
          <w:color w:val="000000" w:themeColor="text1"/>
          <w:sz w:val="28"/>
        </w:rPr>
        <w:t>, or degree program</w:t>
      </w:r>
      <w:r w:rsidR="00C02E9C" w:rsidRPr="00A46440">
        <w:rPr>
          <w:rFonts w:ascii="Times New Roman" w:hAnsi="Times New Roman"/>
          <w:color w:val="000000" w:themeColor="text1"/>
          <w:sz w:val="28"/>
        </w:rPr>
        <w:t>) shall</w:t>
      </w:r>
      <w:r w:rsidR="00002C7E" w:rsidRPr="00A46440">
        <w:rPr>
          <w:rFonts w:ascii="Times New Roman" w:hAnsi="Times New Roman"/>
          <w:color w:val="000000" w:themeColor="text1"/>
          <w:sz w:val="28"/>
        </w:rPr>
        <w:t>,</w:t>
      </w:r>
      <w:r w:rsidR="00C02E9C" w:rsidRPr="00A46440">
        <w:rPr>
          <w:rFonts w:ascii="Times New Roman" w:hAnsi="Times New Roman"/>
          <w:color w:val="000000" w:themeColor="text1"/>
          <w:sz w:val="28"/>
        </w:rPr>
        <w:t xml:space="preserve"> </w:t>
      </w:r>
      <w:r w:rsidR="00002C7E" w:rsidRPr="00A46440">
        <w:rPr>
          <w:rFonts w:ascii="Times New Roman" w:hAnsi="Times New Roman"/>
          <w:color w:val="000000" w:themeColor="text1"/>
          <w:sz w:val="28"/>
        </w:rPr>
        <w:t xml:space="preserve">before the commencement of semester, </w:t>
      </w:r>
      <w:r w:rsidR="00CD444C" w:rsidRPr="00A46440">
        <w:rPr>
          <w:rFonts w:ascii="Times New Roman" w:hAnsi="Times New Roman"/>
          <w:color w:val="000000" w:themeColor="text1"/>
          <w:sz w:val="28"/>
        </w:rPr>
        <w:t xml:space="preserve">submit written notification along with the </w:t>
      </w:r>
      <w:r w:rsidRPr="00A46440">
        <w:rPr>
          <w:rFonts w:ascii="Times New Roman" w:hAnsi="Times New Roman"/>
          <w:color w:val="000000" w:themeColor="text1"/>
          <w:sz w:val="28"/>
        </w:rPr>
        <w:t xml:space="preserve">letter of </w:t>
      </w:r>
      <w:r w:rsidR="00CD444C" w:rsidRPr="00A46440">
        <w:rPr>
          <w:rFonts w:ascii="Times New Roman" w:hAnsi="Times New Roman"/>
          <w:color w:val="000000" w:themeColor="text1"/>
          <w:sz w:val="28"/>
        </w:rPr>
        <w:t>appointment to</w:t>
      </w:r>
      <w:r w:rsidR="00C02E9C" w:rsidRPr="00A46440">
        <w:rPr>
          <w:rFonts w:ascii="Times New Roman" w:hAnsi="Times New Roman"/>
          <w:color w:val="000000" w:themeColor="text1"/>
          <w:sz w:val="28"/>
        </w:rPr>
        <w:t xml:space="preserve"> the Office of Personnel Services</w:t>
      </w:r>
      <w:r w:rsidR="00002C7E" w:rsidRPr="00A46440">
        <w:rPr>
          <w:rFonts w:ascii="Times New Roman" w:hAnsi="Times New Roman"/>
          <w:color w:val="000000" w:themeColor="text1"/>
          <w:sz w:val="28"/>
        </w:rPr>
        <w:t>.</w:t>
      </w:r>
      <w:r w:rsidR="00C02E9C" w:rsidRPr="00A46440">
        <w:rPr>
          <w:rFonts w:ascii="Times New Roman" w:hAnsi="Times New Roman"/>
          <w:color w:val="000000" w:themeColor="text1"/>
          <w:sz w:val="28"/>
        </w:rPr>
        <w:t xml:space="preserve"> </w:t>
      </w:r>
      <w:r w:rsidR="00002C7E" w:rsidRPr="00A46440">
        <w:rPr>
          <w:rFonts w:ascii="Times New Roman" w:eastAsia="標楷體" w:hAnsi="Times New Roman"/>
          <w:color w:val="000000" w:themeColor="text1"/>
          <w:sz w:val="28"/>
          <w:szCs w:val="28"/>
          <w:lang w:eastAsia="zh-TW"/>
        </w:rPr>
        <w:t>The Office of the Personnel Services shall request for the President's approval to rectify or to invalidate the appointment.</w:t>
      </w:r>
    </w:p>
    <w:p w:rsidR="002200A5" w:rsidRPr="00A46440" w:rsidRDefault="002200A5" w:rsidP="009D6F99">
      <w:pPr>
        <w:spacing w:line="276" w:lineRule="auto"/>
        <w:rPr>
          <w:rFonts w:ascii="Times New Roman" w:hAnsi="Times New Roman"/>
          <w:color w:val="000000" w:themeColor="text1"/>
          <w:sz w:val="28"/>
        </w:rPr>
      </w:pPr>
    </w:p>
    <w:p w:rsidR="002E54FE" w:rsidRPr="00A46440" w:rsidRDefault="002E54FE" w:rsidP="009D6F99">
      <w:pPr>
        <w:spacing w:line="276" w:lineRule="auto"/>
        <w:ind w:leftChars="-257" w:left="709" w:rightChars="257" w:right="565"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第十六條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新聘專任教師除經教育部審定合格者外，</w:t>
      </w:r>
      <w:proofErr w:type="gramStart"/>
      <w:r w:rsidRPr="00A46440">
        <w:rPr>
          <w:rFonts w:ascii="Times New Roman" w:eastAsia="標楷體" w:hAnsi="Times New Roman"/>
          <w:color w:val="000000" w:themeColor="text1"/>
          <w:sz w:val="28"/>
          <w:szCs w:val="28"/>
          <w:lang w:eastAsia="zh-TW"/>
        </w:rPr>
        <w:t>應於聘期</w:t>
      </w:r>
      <w:proofErr w:type="gramEnd"/>
      <w:r w:rsidRPr="00A46440">
        <w:rPr>
          <w:rFonts w:ascii="Times New Roman" w:eastAsia="標楷體" w:hAnsi="Times New Roman"/>
          <w:color w:val="000000" w:themeColor="text1"/>
          <w:sz w:val="28"/>
          <w:szCs w:val="28"/>
          <w:lang w:eastAsia="zh-TW"/>
        </w:rPr>
        <w:t>開始三個月內，備齊申請教師資格審查資料報請教育部核備，逾期不送件或</w:t>
      </w:r>
      <w:proofErr w:type="gramStart"/>
      <w:r w:rsidRPr="00A46440">
        <w:rPr>
          <w:rFonts w:ascii="Times New Roman" w:eastAsia="標楷體" w:hAnsi="Times New Roman"/>
          <w:color w:val="000000" w:themeColor="text1"/>
          <w:sz w:val="28"/>
          <w:szCs w:val="28"/>
          <w:lang w:eastAsia="zh-TW"/>
        </w:rPr>
        <w:t>核備未通過</w:t>
      </w:r>
      <w:proofErr w:type="gramEnd"/>
      <w:r w:rsidRPr="00A46440">
        <w:rPr>
          <w:rFonts w:ascii="Times New Roman" w:eastAsia="標楷體" w:hAnsi="Times New Roman"/>
          <w:color w:val="000000" w:themeColor="text1"/>
          <w:sz w:val="28"/>
          <w:szCs w:val="28"/>
          <w:lang w:eastAsia="zh-TW"/>
        </w:rPr>
        <w:t>者，應依據有關法令規定辦理。</w:t>
      </w:r>
      <w:r w:rsidRPr="00A46440">
        <w:rPr>
          <w:rFonts w:ascii="Times New Roman" w:eastAsia="標楷體" w:hAnsi="Times New Roman"/>
          <w:color w:val="000000" w:themeColor="text1"/>
          <w:sz w:val="28"/>
          <w:szCs w:val="28"/>
          <w:lang w:eastAsia="zh-TW"/>
        </w:rPr>
        <w:t xml:space="preserve"> </w:t>
      </w:r>
    </w:p>
    <w:p w:rsidR="002200A5" w:rsidRPr="00A46440" w:rsidRDefault="002200A5"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hAnsi="Times New Roman"/>
          <w:color w:val="000000" w:themeColor="text1"/>
          <w:sz w:val="28"/>
          <w:lang w:eastAsia="zh-TW"/>
        </w:rPr>
        <w:t xml:space="preserve">Newly appointed full-time faculty </w:t>
      </w:r>
      <w:r w:rsidR="00563487" w:rsidRPr="00A46440">
        <w:rPr>
          <w:rFonts w:ascii="Times New Roman" w:hAnsi="Times New Roman"/>
          <w:color w:val="000000" w:themeColor="text1"/>
          <w:sz w:val="28"/>
          <w:lang w:eastAsia="zh-TW"/>
        </w:rPr>
        <w:t>member</w:t>
      </w:r>
      <w:r w:rsidR="002F70B9" w:rsidRPr="00A46440">
        <w:rPr>
          <w:rFonts w:ascii="Times New Roman" w:hAnsi="Times New Roman"/>
          <w:color w:val="000000" w:themeColor="text1"/>
          <w:sz w:val="28"/>
          <w:lang w:eastAsia="zh-TW"/>
        </w:rPr>
        <w:t>s</w:t>
      </w:r>
      <w:r w:rsidR="00817266" w:rsidRPr="00A46440">
        <w:rPr>
          <w:rFonts w:ascii="Times New Roman" w:hAnsi="Times New Roman"/>
          <w:color w:val="000000" w:themeColor="text1"/>
          <w:sz w:val="28"/>
          <w:lang w:eastAsia="zh-TW"/>
        </w:rPr>
        <w:t>, except those who have already been accredited by MOE as qualified,</w:t>
      </w:r>
      <w:r w:rsidRPr="00A46440">
        <w:rPr>
          <w:rFonts w:ascii="Times New Roman" w:hAnsi="Times New Roman"/>
          <w:color w:val="000000" w:themeColor="text1"/>
          <w:sz w:val="28"/>
          <w:lang w:eastAsia="zh-TW"/>
        </w:rPr>
        <w:t xml:space="preserve"> shall submit their faculty qualification evaluation document</w:t>
      </w:r>
      <w:r w:rsidR="00817266" w:rsidRPr="00A46440">
        <w:rPr>
          <w:rFonts w:ascii="Times New Roman" w:hAnsi="Times New Roman"/>
          <w:color w:val="000000" w:themeColor="text1"/>
          <w:sz w:val="28"/>
          <w:lang w:eastAsia="zh-TW"/>
        </w:rPr>
        <w:t>ation</w:t>
      </w:r>
      <w:r w:rsidRPr="00A46440">
        <w:rPr>
          <w:rFonts w:ascii="Times New Roman" w:hAnsi="Times New Roman"/>
          <w:color w:val="000000" w:themeColor="text1"/>
          <w:sz w:val="28"/>
          <w:lang w:eastAsia="zh-TW"/>
        </w:rPr>
        <w:t xml:space="preserve"> within </w:t>
      </w:r>
      <w:r w:rsidR="00002C7E" w:rsidRPr="00A46440">
        <w:rPr>
          <w:rFonts w:ascii="Times New Roman" w:hAnsi="Times New Roman"/>
          <w:color w:val="000000" w:themeColor="text1"/>
          <w:sz w:val="28"/>
          <w:lang w:eastAsia="zh-TW"/>
        </w:rPr>
        <w:t>three</w:t>
      </w:r>
      <w:r w:rsidRPr="00A46440">
        <w:rPr>
          <w:rFonts w:ascii="Times New Roman" w:hAnsi="Times New Roman"/>
          <w:color w:val="000000" w:themeColor="text1"/>
          <w:sz w:val="28"/>
          <w:lang w:eastAsia="zh-TW"/>
        </w:rPr>
        <w:t xml:space="preserve"> months of the commencement of appointment to MOE</w:t>
      </w:r>
      <w:r w:rsidR="00817266" w:rsidRPr="00A46440">
        <w:rPr>
          <w:rFonts w:ascii="Times New Roman" w:hAnsi="Times New Roman"/>
          <w:color w:val="000000" w:themeColor="text1"/>
          <w:sz w:val="28"/>
          <w:lang w:eastAsia="zh-TW"/>
        </w:rPr>
        <w:t xml:space="preserve"> for authorization. Cases pertaining to failure t</w:t>
      </w:r>
      <w:r w:rsidR="00002C7E" w:rsidRPr="00A46440">
        <w:rPr>
          <w:rFonts w:ascii="Times New Roman" w:hAnsi="Times New Roman"/>
          <w:color w:val="000000" w:themeColor="text1"/>
          <w:sz w:val="28"/>
          <w:lang w:eastAsia="zh-TW"/>
        </w:rPr>
        <w:t>o submit the said documentation or documentation</w:t>
      </w:r>
      <w:r w:rsidR="00817266" w:rsidRPr="00A46440">
        <w:rPr>
          <w:rFonts w:ascii="Times New Roman" w:hAnsi="Times New Roman"/>
          <w:color w:val="000000" w:themeColor="text1"/>
          <w:sz w:val="28"/>
          <w:lang w:eastAsia="zh-TW"/>
        </w:rPr>
        <w:t xml:space="preserve"> not authorized by MOE shall be handled in accordance with provisions of </w:t>
      </w:r>
      <w:r w:rsidR="00992175" w:rsidRPr="00A46440">
        <w:rPr>
          <w:rFonts w:ascii="Times New Roman" w:hAnsi="Times New Roman"/>
          <w:color w:val="000000" w:themeColor="text1"/>
          <w:sz w:val="28"/>
          <w:lang w:eastAsia="zh-TW"/>
        </w:rPr>
        <w:t>relevant</w:t>
      </w:r>
      <w:r w:rsidR="00817266" w:rsidRPr="00A46440">
        <w:rPr>
          <w:rFonts w:ascii="Times New Roman" w:hAnsi="Times New Roman"/>
          <w:color w:val="000000" w:themeColor="text1"/>
          <w:sz w:val="28"/>
          <w:lang w:eastAsia="zh-TW"/>
        </w:rPr>
        <w:t xml:space="preserve"> laws.</w:t>
      </w:r>
    </w:p>
    <w:p w:rsidR="00817266" w:rsidRPr="00A46440" w:rsidRDefault="00817266" w:rsidP="009D6F99">
      <w:pPr>
        <w:pStyle w:val="a7"/>
        <w:spacing w:line="276" w:lineRule="auto"/>
        <w:ind w:left="440"/>
        <w:rPr>
          <w:rFonts w:ascii="Times New Roman" w:hAnsi="Times New Roman"/>
          <w:color w:val="000000" w:themeColor="text1"/>
          <w:sz w:val="28"/>
        </w:rPr>
      </w:pPr>
    </w:p>
    <w:p w:rsidR="002E54FE" w:rsidRPr="00A46440" w:rsidRDefault="002E54FE" w:rsidP="009D6F99">
      <w:pPr>
        <w:spacing w:line="276" w:lineRule="auto"/>
        <w:ind w:leftChars="-257" w:left="709" w:rightChars="257" w:right="565" w:hangingChars="455" w:hanging="1274"/>
        <w:rPr>
          <w:rFonts w:ascii="Times New Roman" w:eastAsia="標楷體" w:hAnsi="Times New Roman"/>
          <w:color w:val="000000" w:themeColor="text1"/>
          <w:sz w:val="28"/>
          <w:szCs w:val="28"/>
          <w:lang w:eastAsia="zh-TW"/>
        </w:rPr>
      </w:pPr>
      <w:r w:rsidRPr="00A46440">
        <w:rPr>
          <w:rFonts w:ascii="Times New Roman" w:eastAsia="標楷體" w:hAnsi="Times New Roman"/>
          <w:color w:val="000000" w:themeColor="text1"/>
          <w:sz w:val="28"/>
          <w:szCs w:val="28"/>
          <w:lang w:eastAsia="zh-TW"/>
        </w:rPr>
        <w:t>第十七條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本規則未盡事宜，悉依教育人員任用條例、專科以上學校教師資格審定辦法及相關規定辦理。</w:t>
      </w:r>
    </w:p>
    <w:p w:rsidR="00164C2F" w:rsidRPr="00A46440" w:rsidRDefault="00817266" w:rsidP="009D6F99">
      <w:pPr>
        <w:numPr>
          <w:ilvl w:val="0"/>
          <w:numId w:val="8"/>
        </w:numPr>
        <w:spacing w:before="140" w:after="0" w:line="276" w:lineRule="auto"/>
        <w:ind w:left="284" w:rightChars="338" w:right="744"/>
        <w:jc w:val="left"/>
        <w:rPr>
          <w:rFonts w:ascii="Times New Roman" w:hAnsi="Times New Roman"/>
          <w:color w:val="000000" w:themeColor="text1"/>
          <w:sz w:val="28"/>
        </w:rPr>
      </w:pPr>
      <w:r w:rsidRPr="00A46440">
        <w:rPr>
          <w:rFonts w:ascii="Times New Roman" w:eastAsia="標楷體" w:hAnsi="Times New Roman"/>
          <w:color w:val="000000" w:themeColor="text1"/>
          <w:sz w:val="28"/>
          <w:szCs w:val="28"/>
        </w:rPr>
        <w:t xml:space="preserve">Matters not </w:t>
      </w:r>
      <w:r w:rsidR="00920F22" w:rsidRPr="00A46440">
        <w:rPr>
          <w:rFonts w:ascii="Times New Roman" w:eastAsia="標楷體" w:hAnsi="Times New Roman"/>
          <w:color w:val="000000" w:themeColor="text1"/>
          <w:sz w:val="28"/>
          <w:szCs w:val="28"/>
        </w:rPr>
        <w:t>covered</w:t>
      </w:r>
      <w:r w:rsidRPr="00A46440">
        <w:rPr>
          <w:rFonts w:ascii="Times New Roman" w:eastAsia="標楷體" w:hAnsi="Times New Roman"/>
          <w:color w:val="000000" w:themeColor="text1"/>
          <w:sz w:val="28"/>
          <w:szCs w:val="28"/>
        </w:rPr>
        <w:t xml:space="preserve"> in </w:t>
      </w:r>
      <w:r w:rsidR="00992175" w:rsidRPr="00A46440">
        <w:rPr>
          <w:rFonts w:ascii="Times New Roman" w:eastAsia="標楷體" w:hAnsi="Times New Roman"/>
          <w:color w:val="000000" w:themeColor="text1"/>
          <w:sz w:val="28"/>
          <w:szCs w:val="28"/>
        </w:rPr>
        <w:t>these</w:t>
      </w:r>
      <w:r w:rsidRPr="00A46440">
        <w:rPr>
          <w:rFonts w:ascii="Times New Roman" w:eastAsia="標楷體" w:hAnsi="Times New Roman"/>
          <w:color w:val="000000" w:themeColor="text1"/>
          <w:sz w:val="28"/>
          <w:szCs w:val="28"/>
        </w:rPr>
        <w:t xml:space="preserve"> regulation</w:t>
      </w:r>
      <w:r w:rsidR="00992175" w:rsidRPr="00A46440">
        <w:rPr>
          <w:rFonts w:ascii="Times New Roman" w:eastAsia="標楷體" w:hAnsi="Times New Roman"/>
          <w:color w:val="000000" w:themeColor="text1"/>
          <w:sz w:val="28"/>
          <w:szCs w:val="28"/>
        </w:rPr>
        <w:t>s</w:t>
      </w:r>
      <w:r w:rsidRPr="00A46440">
        <w:rPr>
          <w:rFonts w:ascii="Times New Roman" w:eastAsia="標楷體" w:hAnsi="Times New Roman"/>
          <w:color w:val="000000" w:themeColor="text1"/>
          <w:sz w:val="28"/>
          <w:szCs w:val="28"/>
        </w:rPr>
        <w:t xml:space="preserve"> shall be handled in accordance with the “Act of Governing the Appointment of Educators”,</w:t>
      </w:r>
      <w:r w:rsidRPr="00A46440">
        <w:rPr>
          <w:rFonts w:ascii="Times New Roman" w:hAnsi="Times New Roman"/>
          <w:color w:val="000000" w:themeColor="text1"/>
          <w:sz w:val="28"/>
          <w:szCs w:val="28"/>
        </w:rPr>
        <w:t xml:space="preserve"> “</w:t>
      </w:r>
      <w:r w:rsidRPr="00A46440">
        <w:rPr>
          <w:rFonts w:ascii="Times New Roman" w:eastAsia="標楷體" w:hAnsi="Times New Roman"/>
          <w:color w:val="000000" w:themeColor="text1"/>
          <w:sz w:val="28"/>
          <w:szCs w:val="28"/>
        </w:rPr>
        <w:t>Accreditation Regulations Governing Teacher Qualifications at Institutions of Higher Education” and relevant regulations</w:t>
      </w:r>
      <w:r w:rsidR="00920F22" w:rsidRPr="00A46440">
        <w:rPr>
          <w:rFonts w:ascii="Times New Roman" w:eastAsia="標楷體" w:hAnsi="Times New Roman"/>
          <w:color w:val="000000" w:themeColor="text1"/>
          <w:sz w:val="28"/>
          <w:szCs w:val="28"/>
        </w:rPr>
        <w:t>.</w:t>
      </w:r>
    </w:p>
    <w:p w:rsidR="00920F22" w:rsidRPr="00A46440" w:rsidRDefault="00920F22" w:rsidP="009D6F99">
      <w:pPr>
        <w:pStyle w:val="a7"/>
        <w:spacing w:line="276" w:lineRule="auto"/>
        <w:ind w:left="440"/>
        <w:rPr>
          <w:rFonts w:ascii="Times New Roman" w:hAnsi="Times New Roman"/>
          <w:color w:val="000000" w:themeColor="text1"/>
          <w:sz w:val="28"/>
        </w:rPr>
      </w:pPr>
    </w:p>
    <w:p w:rsidR="002E54FE" w:rsidRPr="00A46440" w:rsidRDefault="002E54FE" w:rsidP="009D6F99">
      <w:pPr>
        <w:spacing w:line="276" w:lineRule="auto"/>
        <w:ind w:leftChars="-257" w:left="709" w:rightChars="257" w:right="565" w:hangingChars="455" w:hanging="1274"/>
        <w:rPr>
          <w:rFonts w:ascii="Times New Roman" w:eastAsia="標楷體" w:hAnsi="Times New Roman"/>
          <w:b/>
          <w:color w:val="000000" w:themeColor="text1"/>
          <w:sz w:val="36"/>
          <w:lang w:eastAsia="zh-TW"/>
        </w:rPr>
      </w:pPr>
      <w:r w:rsidRPr="00A46440">
        <w:rPr>
          <w:rFonts w:ascii="Times New Roman" w:eastAsia="標楷體" w:hAnsi="Times New Roman"/>
          <w:color w:val="000000" w:themeColor="text1"/>
          <w:sz w:val="28"/>
          <w:szCs w:val="28"/>
          <w:lang w:eastAsia="zh-TW"/>
        </w:rPr>
        <w:lastRenderedPageBreak/>
        <w:t>第十八條</w:t>
      </w:r>
      <w:r w:rsidRPr="00A46440">
        <w:rPr>
          <w:rFonts w:ascii="Times New Roman" w:eastAsia="標楷體" w:hAnsi="Times New Roman"/>
          <w:color w:val="000000" w:themeColor="text1"/>
          <w:sz w:val="28"/>
          <w:szCs w:val="28"/>
          <w:lang w:eastAsia="zh-TW"/>
        </w:rPr>
        <w:t xml:space="preserve">  </w:t>
      </w:r>
      <w:r w:rsidRPr="00A46440">
        <w:rPr>
          <w:rFonts w:ascii="Times New Roman" w:eastAsia="標楷體" w:hAnsi="Times New Roman"/>
          <w:color w:val="000000" w:themeColor="text1"/>
          <w:sz w:val="28"/>
          <w:szCs w:val="28"/>
          <w:lang w:eastAsia="zh-TW"/>
        </w:rPr>
        <w:t>本規則經校教師評審委員會及校務會議通過，陳請校長核定後施行，修正時亦同。</w:t>
      </w:r>
    </w:p>
    <w:p w:rsidR="00DD4B20" w:rsidRPr="00A46440" w:rsidRDefault="00920F22" w:rsidP="009D6F99">
      <w:pPr>
        <w:numPr>
          <w:ilvl w:val="0"/>
          <w:numId w:val="8"/>
        </w:numPr>
        <w:spacing w:before="140" w:after="0" w:line="276" w:lineRule="auto"/>
        <w:ind w:left="426" w:rightChars="338" w:right="744" w:hanging="862"/>
        <w:jc w:val="left"/>
        <w:rPr>
          <w:rFonts w:ascii="Times New Roman" w:hAnsi="Times New Roman"/>
          <w:color w:val="000000" w:themeColor="text1"/>
          <w:sz w:val="28"/>
          <w:szCs w:val="28"/>
        </w:rPr>
      </w:pPr>
      <w:r w:rsidRPr="00A46440">
        <w:rPr>
          <w:rFonts w:ascii="Times New Roman" w:hAnsi="Times New Roman"/>
          <w:color w:val="000000" w:themeColor="text1"/>
          <w:sz w:val="28"/>
          <w:szCs w:val="28"/>
          <w:lang w:eastAsia="zh-TW"/>
        </w:rPr>
        <w:t>These regulations have been approved by the University Faculty Evaluation Committed and</w:t>
      </w:r>
      <w:r w:rsidR="00992175" w:rsidRPr="00A46440">
        <w:rPr>
          <w:rFonts w:ascii="Times New Roman" w:hAnsi="Times New Roman"/>
          <w:color w:val="000000" w:themeColor="text1"/>
          <w:sz w:val="28"/>
          <w:szCs w:val="28"/>
          <w:lang w:eastAsia="zh-TW"/>
        </w:rPr>
        <w:t xml:space="preserve"> the</w:t>
      </w:r>
      <w:r w:rsidRPr="00A46440">
        <w:rPr>
          <w:rFonts w:ascii="Times New Roman" w:hAnsi="Times New Roman"/>
          <w:color w:val="000000" w:themeColor="text1"/>
          <w:sz w:val="28"/>
          <w:szCs w:val="28"/>
          <w:lang w:eastAsia="zh-TW"/>
        </w:rPr>
        <w:t xml:space="preserve"> University Affairs Council and have been submitted to the President for </w:t>
      </w:r>
      <w:r w:rsidRPr="00A46440">
        <w:rPr>
          <w:rFonts w:ascii="Times New Roman" w:eastAsia="細明體" w:hAnsi="Times New Roman"/>
          <w:color w:val="000000" w:themeColor="text1"/>
          <w:sz w:val="28"/>
          <w:szCs w:val="28"/>
          <w:shd w:val="clear" w:color="auto" w:fill="FFFFFF"/>
        </w:rPr>
        <w:t>approval and implementation. Amendments to these regulations shall follow the same procedure.</w:t>
      </w:r>
    </w:p>
    <w:sectPr w:rsidR="00DD4B20" w:rsidRPr="00A46440" w:rsidSect="00C34F80">
      <w:footerReference w:type="default" r:id="rId8"/>
      <w:pgSz w:w="11900" w:h="16820"/>
      <w:pgMar w:top="1491" w:right="843" w:bottom="1418" w:left="1276" w:header="720" w:footer="720" w:gutter="0"/>
      <w:cols w:space="720"/>
      <w:noEndnote/>
      <w:docGrid w:linePitch="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B8" w:rsidRDefault="002219B8" w:rsidP="004C0E3B">
      <w:pPr>
        <w:spacing w:before="0" w:after="0"/>
      </w:pPr>
      <w:r>
        <w:separator/>
      </w:r>
    </w:p>
  </w:endnote>
  <w:endnote w:type="continuationSeparator" w:id="0">
    <w:p w:rsidR="002219B8" w:rsidRDefault="002219B8" w:rsidP="004C0E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4C" w:rsidRPr="0070444C" w:rsidRDefault="003C0B69" w:rsidP="00BA31F6">
    <w:pPr>
      <w:pStyle w:val="a5"/>
      <w:ind w:leftChars="129" w:left="284" w:rightChars="386" w:right="849"/>
      <w:rPr>
        <w:sz w:val="24"/>
        <w:szCs w:val="24"/>
      </w:rPr>
    </w:pPr>
    <w:r>
      <w:rPr>
        <w:sz w:val="24"/>
        <w:szCs w:val="24"/>
      </w:rPr>
      <w:t>Any d</w:t>
    </w:r>
    <w:r w:rsidRPr="0070444C">
      <w:rPr>
        <w:sz w:val="24"/>
        <w:szCs w:val="24"/>
      </w:rPr>
      <w:t xml:space="preserve">ispute over interpretations of these regulations shall be </w:t>
    </w:r>
    <w:r>
      <w:rPr>
        <w:sz w:val="24"/>
        <w:szCs w:val="24"/>
      </w:rPr>
      <w:t>resolved</w:t>
    </w:r>
    <w:r w:rsidRPr="0070444C">
      <w:rPr>
        <w:sz w:val="24"/>
        <w:szCs w:val="24"/>
      </w:rPr>
      <w:t xml:space="preserve"> in </w:t>
    </w:r>
    <w:r w:rsidR="00E25139">
      <w:rPr>
        <w:sz w:val="24"/>
        <w:szCs w:val="24"/>
      </w:rPr>
      <w:t xml:space="preserve">a </w:t>
    </w:r>
    <w:r w:rsidRPr="0070444C">
      <w:rPr>
        <w:sz w:val="24"/>
        <w:szCs w:val="24"/>
      </w:rPr>
      <w:t>court of law base</w:t>
    </w:r>
    <w:r>
      <w:rPr>
        <w:sz w:val="24"/>
        <w:szCs w:val="24"/>
      </w:rPr>
      <w:t>d</w:t>
    </w:r>
    <w:r w:rsidRPr="0070444C">
      <w:rPr>
        <w:sz w:val="24"/>
        <w:szCs w:val="24"/>
      </w:rPr>
      <w:t xml:space="preserve"> on the Chinese version.</w:t>
    </w:r>
  </w:p>
  <w:p w:rsidR="0070444C" w:rsidRDefault="007044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B8" w:rsidRDefault="002219B8" w:rsidP="004C0E3B">
      <w:pPr>
        <w:spacing w:before="0" w:after="0"/>
      </w:pPr>
      <w:r>
        <w:separator/>
      </w:r>
    </w:p>
  </w:footnote>
  <w:footnote w:type="continuationSeparator" w:id="0">
    <w:p w:rsidR="002219B8" w:rsidRDefault="002219B8" w:rsidP="004C0E3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2BA5"/>
    <w:multiLevelType w:val="hybridMultilevel"/>
    <w:tmpl w:val="D8108948"/>
    <w:lvl w:ilvl="0" w:tplc="14848B20">
      <w:start w:val="1"/>
      <w:numFmt w:val="upperRoman"/>
      <w:lvlText w:val="%1."/>
      <w:lvlJc w:val="left"/>
      <w:pPr>
        <w:ind w:left="720" w:hanging="720"/>
      </w:pPr>
      <w:rPr>
        <w:rFonts w:hAnsi="Times New Roman"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5468AB"/>
    <w:multiLevelType w:val="hybridMultilevel"/>
    <w:tmpl w:val="F6DAA786"/>
    <w:lvl w:ilvl="0" w:tplc="3C4C78D4">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4E05C140"/>
    <w:multiLevelType w:val="singleLevel"/>
    <w:tmpl w:val="5FD82200"/>
    <w:lvl w:ilvl="0">
      <w:start w:val="24"/>
      <w:numFmt w:val="decimal"/>
      <w:suff w:val="nothing"/>
      <w:lvlText w:val="99.12.%1"/>
      <w:lvlJc w:val="left"/>
      <w:rPr>
        <w:rFonts w:ascii="Times New Roman"/>
        <w:color w:val="000000"/>
        <w:spacing w:val="0"/>
        <w:sz w:val="24"/>
      </w:rPr>
    </w:lvl>
  </w:abstractNum>
  <w:abstractNum w:abstractNumId="3" w15:restartNumberingAfterBreak="0">
    <w:nsid w:val="4E05C141"/>
    <w:multiLevelType w:val="singleLevel"/>
    <w:tmpl w:val="5FD82201"/>
    <w:lvl w:ilvl="0">
      <w:start w:val="1"/>
      <w:numFmt w:val="decimal"/>
      <w:suff w:val="nothing"/>
      <w:lvlText w:val="101.6.%1"/>
      <w:lvlJc w:val="left"/>
      <w:rPr>
        <w:rFonts w:ascii="Times New Roman"/>
        <w:color w:val="000000"/>
        <w:spacing w:val="0"/>
        <w:sz w:val="24"/>
      </w:rPr>
    </w:lvl>
  </w:abstractNum>
  <w:abstractNum w:abstractNumId="4" w15:restartNumberingAfterBreak="0">
    <w:nsid w:val="4E05C142"/>
    <w:multiLevelType w:val="singleLevel"/>
    <w:tmpl w:val="5FD82202"/>
    <w:lvl w:ilvl="0">
      <w:start w:val="103"/>
      <w:numFmt w:val="decimal"/>
      <w:suff w:val="nothing"/>
      <w:lvlText w:val="%1."/>
      <w:lvlJc w:val="left"/>
      <w:rPr>
        <w:rFonts w:ascii="Times New Roman"/>
        <w:color w:val="000000"/>
        <w:spacing w:val="0"/>
        <w:sz w:val="24"/>
      </w:rPr>
    </w:lvl>
  </w:abstractNum>
  <w:abstractNum w:abstractNumId="5" w15:restartNumberingAfterBreak="0">
    <w:nsid w:val="4E05C143"/>
    <w:multiLevelType w:val="singleLevel"/>
    <w:tmpl w:val="5FD82203"/>
    <w:lvl w:ilvl="0">
      <w:start w:val="29"/>
      <w:numFmt w:val="decimal"/>
      <w:suff w:val="nothing"/>
      <w:lvlText w:val="104.5.%1"/>
      <w:lvlJc w:val="left"/>
      <w:rPr>
        <w:rFonts w:ascii="Times New Roman"/>
        <w:color w:val="000000"/>
        <w:spacing w:val="0"/>
        <w:sz w:val="24"/>
      </w:rPr>
    </w:lvl>
  </w:abstractNum>
  <w:abstractNum w:abstractNumId="6" w15:restartNumberingAfterBreak="0">
    <w:nsid w:val="4E05C144"/>
    <w:multiLevelType w:val="singleLevel"/>
    <w:tmpl w:val="5FD82204"/>
    <w:lvl w:ilvl="0">
      <w:start w:val="3"/>
      <w:numFmt w:val="decimal"/>
      <w:suff w:val="nothing"/>
      <w:lvlText w:val="105.6.%1"/>
      <w:lvlJc w:val="left"/>
      <w:rPr>
        <w:rFonts w:ascii="Times New Roman"/>
        <w:color w:val="000000"/>
        <w:spacing w:val="0"/>
        <w:sz w:val="24"/>
      </w:rPr>
    </w:lvl>
  </w:abstractNum>
  <w:abstractNum w:abstractNumId="7" w15:restartNumberingAfterBreak="0">
    <w:nsid w:val="4E05C145"/>
    <w:multiLevelType w:val="singleLevel"/>
    <w:tmpl w:val="5FD82205"/>
    <w:lvl w:ilvl="0">
      <w:start w:val="23"/>
      <w:numFmt w:val="decimal"/>
      <w:suff w:val="nothing"/>
      <w:lvlText w:val="105.12.%1"/>
      <w:lvlJc w:val="left"/>
      <w:rPr>
        <w:rFonts w:ascii="Times New Roman"/>
        <w:color w:val="000000"/>
        <w:spacing w:val="0"/>
        <w:sz w:val="24"/>
      </w:rPr>
    </w:lvl>
  </w:abstractNum>
  <w:abstractNum w:abstractNumId="8" w15:restartNumberingAfterBreak="0">
    <w:nsid w:val="4E05C146"/>
    <w:multiLevelType w:val="singleLevel"/>
    <w:tmpl w:val="5FD82206"/>
    <w:lvl w:ilvl="0">
      <w:start w:val="24"/>
      <w:numFmt w:val="decimal"/>
      <w:suff w:val="nothing"/>
      <w:lvlText w:val="108.5.%1"/>
      <w:lvlJc w:val="left"/>
      <w:rPr>
        <w:rFonts w:ascii="Times New Roman"/>
        <w:color w:val="000000"/>
        <w:spacing w:val="0"/>
        <w:sz w:val="24"/>
      </w:rPr>
    </w:lvl>
  </w:abstractNum>
  <w:abstractNum w:abstractNumId="9" w15:restartNumberingAfterBreak="0">
    <w:nsid w:val="5BBD2635"/>
    <w:multiLevelType w:val="hybridMultilevel"/>
    <w:tmpl w:val="0C58E3B2"/>
    <w:lvl w:ilvl="0" w:tplc="89E0E30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0" w15:restartNumberingAfterBreak="0">
    <w:nsid w:val="75225C9E"/>
    <w:multiLevelType w:val="hybridMultilevel"/>
    <w:tmpl w:val="CFD0E548"/>
    <w:lvl w:ilvl="0" w:tplc="AD36862C">
      <w:start w:val="1"/>
      <w:numFmt w:val="decimal"/>
      <w:lvlText w:val="%1."/>
      <w:lvlJc w:val="left"/>
      <w:pPr>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0"/>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2D"/>
    <w:rsid w:val="00002C7E"/>
    <w:rsid w:val="00033741"/>
    <w:rsid w:val="00052E7F"/>
    <w:rsid w:val="000627AA"/>
    <w:rsid w:val="000A30F5"/>
    <w:rsid w:val="000B07F9"/>
    <w:rsid w:val="000B1CF8"/>
    <w:rsid w:val="000D604D"/>
    <w:rsid w:val="000D7C03"/>
    <w:rsid w:val="000E0A0D"/>
    <w:rsid w:val="000E6335"/>
    <w:rsid w:val="00126642"/>
    <w:rsid w:val="00144764"/>
    <w:rsid w:val="00164C2F"/>
    <w:rsid w:val="00186FD1"/>
    <w:rsid w:val="0019255D"/>
    <w:rsid w:val="001946B7"/>
    <w:rsid w:val="001A4511"/>
    <w:rsid w:val="001B0592"/>
    <w:rsid w:val="001B4DB2"/>
    <w:rsid w:val="00215C62"/>
    <w:rsid w:val="002200A5"/>
    <w:rsid w:val="002219B8"/>
    <w:rsid w:val="0023162D"/>
    <w:rsid w:val="00262D6A"/>
    <w:rsid w:val="00270A47"/>
    <w:rsid w:val="00282EE8"/>
    <w:rsid w:val="002D0C1B"/>
    <w:rsid w:val="002E54FE"/>
    <w:rsid w:val="002E6942"/>
    <w:rsid w:val="002F70B9"/>
    <w:rsid w:val="002F7AAB"/>
    <w:rsid w:val="00303AC4"/>
    <w:rsid w:val="00337B20"/>
    <w:rsid w:val="003500E1"/>
    <w:rsid w:val="003607AE"/>
    <w:rsid w:val="00360B2F"/>
    <w:rsid w:val="003662D8"/>
    <w:rsid w:val="00385226"/>
    <w:rsid w:val="003A795B"/>
    <w:rsid w:val="003C0B69"/>
    <w:rsid w:val="003D78C7"/>
    <w:rsid w:val="003F16C1"/>
    <w:rsid w:val="00414381"/>
    <w:rsid w:val="00432257"/>
    <w:rsid w:val="00477D83"/>
    <w:rsid w:val="00482A6B"/>
    <w:rsid w:val="00492867"/>
    <w:rsid w:val="004B225E"/>
    <w:rsid w:val="004B5C22"/>
    <w:rsid w:val="004B786F"/>
    <w:rsid w:val="004C0E3B"/>
    <w:rsid w:val="004E3102"/>
    <w:rsid w:val="004E5B61"/>
    <w:rsid w:val="004F504D"/>
    <w:rsid w:val="0052392B"/>
    <w:rsid w:val="005427FF"/>
    <w:rsid w:val="00552113"/>
    <w:rsid w:val="00560BBA"/>
    <w:rsid w:val="00563487"/>
    <w:rsid w:val="00564F7D"/>
    <w:rsid w:val="00572D8F"/>
    <w:rsid w:val="005820B7"/>
    <w:rsid w:val="00591128"/>
    <w:rsid w:val="0059429F"/>
    <w:rsid w:val="00594607"/>
    <w:rsid w:val="005B689A"/>
    <w:rsid w:val="005B761C"/>
    <w:rsid w:val="005D181E"/>
    <w:rsid w:val="005D53A6"/>
    <w:rsid w:val="005D5C0E"/>
    <w:rsid w:val="00602E0C"/>
    <w:rsid w:val="00620BCF"/>
    <w:rsid w:val="0062305C"/>
    <w:rsid w:val="0062441B"/>
    <w:rsid w:val="0064520C"/>
    <w:rsid w:val="006460AA"/>
    <w:rsid w:val="0069464F"/>
    <w:rsid w:val="006B00FE"/>
    <w:rsid w:val="006B07B3"/>
    <w:rsid w:val="006B50AF"/>
    <w:rsid w:val="006B76E3"/>
    <w:rsid w:val="006C1BA0"/>
    <w:rsid w:val="006D3096"/>
    <w:rsid w:val="006D5204"/>
    <w:rsid w:val="006D78D3"/>
    <w:rsid w:val="006E5710"/>
    <w:rsid w:val="006F0EF8"/>
    <w:rsid w:val="006F373C"/>
    <w:rsid w:val="00701A8D"/>
    <w:rsid w:val="0070444C"/>
    <w:rsid w:val="00720498"/>
    <w:rsid w:val="00723A88"/>
    <w:rsid w:val="0077161E"/>
    <w:rsid w:val="00787523"/>
    <w:rsid w:val="007A3FD4"/>
    <w:rsid w:val="007A4F40"/>
    <w:rsid w:val="007B0880"/>
    <w:rsid w:val="007B2E38"/>
    <w:rsid w:val="007B6B5F"/>
    <w:rsid w:val="007C707E"/>
    <w:rsid w:val="007D0EBA"/>
    <w:rsid w:val="008054C4"/>
    <w:rsid w:val="00810D1B"/>
    <w:rsid w:val="00817266"/>
    <w:rsid w:val="00860EA4"/>
    <w:rsid w:val="008A08C3"/>
    <w:rsid w:val="008A74B0"/>
    <w:rsid w:val="008C532D"/>
    <w:rsid w:val="008D03FF"/>
    <w:rsid w:val="00906C27"/>
    <w:rsid w:val="00911975"/>
    <w:rsid w:val="00920F22"/>
    <w:rsid w:val="00931C98"/>
    <w:rsid w:val="0093469C"/>
    <w:rsid w:val="00960D2B"/>
    <w:rsid w:val="00974093"/>
    <w:rsid w:val="009907AB"/>
    <w:rsid w:val="00992175"/>
    <w:rsid w:val="00994E33"/>
    <w:rsid w:val="009D6F99"/>
    <w:rsid w:val="009F1F30"/>
    <w:rsid w:val="009F333F"/>
    <w:rsid w:val="00A052B8"/>
    <w:rsid w:val="00A1151D"/>
    <w:rsid w:val="00A139D1"/>
    <w:rsid w:val="00A32CA7"/>
    <w:rsid w:val="00A43BD3"/>
    <w:rsid w:val="00A46440"/>
    <w:rsid w:val="00A729B2"/>
    <w:rsid w:val="00A74DB3"/>
    <w:rsid w:val="00A9321F"/>
    <w:rsid w:val="00AB4849"/>
    <w:rsid w:val="00AC5D1B"/>
    <w:rsid w:val="00AC75F2"/>
    <w:rsid w:val="00AE79A3"/>
    <w:rsid w:val="00B11D2B"/>
    <w:rsid w:val="00B30F3A"/>
    <w:rsid w:val="00B729C9"/>
    <w:rsid w:val="00BA31F6"/>
    <w:rsid w:val="00BA4421"/>
    <w:rsid w:val="00BA4F83"/>
    <w:rsid w:val="00BB3418"/>
    <w:rsid w:val="00BE5618"/>
    <w:rsid w:val="00C02E9C"/>
    <w:rsid w:val="00C0569E"/>
    <w:rsid w:val="00C13CBA"/>
    <w:rsid w:val="00C2205C"/>
    <w:rsid w:val="00C34F80"/>
    <w:rsid w:val="00C42B99"/>
    <w:rsid w:val="00C60D34"/>
    <w:rsid w:val="00C73D7D"/>
    <w:rsid w:val="00C8033E"/>
    <w:rsid w:val="00C80844"/>
    <w:rsid w:val="00C84668"/>
    <w:rsid w:val="00C97AA8"/>
    <w:rsid w:val="00CA1877"/>
    <w:rsid w:val="00CB2861"/>
    <w:rsid w:val="00CC2F29"/>
    <w:rsid w:val="00CC41C3"/>
    <w:rsid w:val="00CC60D1"/>
    <w:rsid w:val="00CD444C"/>
    <w:rsid w:val="00D03B6E"/>
    <w:rsid w:val="00D121C0"/>
    <w:rsid w:val="00D13C98"/>
    <w:rsid w:val="00D40DE9"/>
    <w:rsid w:val="00D412D9"/>
    <w:rsid w:val="00D628AF"/>
    <w:rsid w:val="00D6673E"/>
    <w:rsid w:val="00D76366"/>
    <w:rsid w:val="00DB4166"/>
    <w:rsid w:val="00DB5334"/>
    <w:rsid w:val="00DC6BD9"/>
    <w:rsid w:val="00DD29B4"/>
    <w:rsid w:val="00DD4B20"/>
    <w:rsid w:val="00DE569F"/>
    <w:rsid w:val="00DE7303"/>
    <w:rsid w:val="00E20DF3"/>
    <w:rsid w:val="00E25139"/>
    <w:rsid w:val="00E51820"/>
    <w:rsid w:val="00E6249B"/>
    <w:rsid w:val="00E66CA3"/>
    <w:rsid w:val="00E83130"/>
    <w:rsid w:val="00E8662B"/>
    <w:rsid w:val="00EA7BED"/>
    <w:rsid w:val="00F01733"/>
    <w:rsid w:val="00F06550"/>
    <w:rsid w:val="00F3740D"/>
    <w:rsid w:val="00F42B22"/>
    <w:rsid w:val="00F470F4"/>
    <w:rsid w:val="00F60BEA"/>
    <w:rsid w:val="00F819C7"/>
    <w:rsid w:val="00FA5291"/>
    <w:rsid w:val="00FA6EF4"/>
    <w:rsid w:val="00FC37DF"/>
    <w:rsid w:val="00FD3BB1"/>
    <w:rsid w:val="00FE6585"/>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D9EF2-7B97-4F80-8AEB-7430CBDF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0F4"/>
    <w:pPr>
      <w:spacing w:before="120" w:after="240"/>
      <w:jc w:val="both"/>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E3B"/>
    <w:pPr>
      <w:tabs>
        <w:tab w:val="center" w:pos="4153"/>
        <w:tab w:val="right" w:pos="8306"/>
      </w:tabs>
      <w:snapToGrid w:val="0"/>
    </w:pPr>
    <w:rPr>
      <w:sz w:val="20"/>
      <w:szCs w:val="20"/>
    </w:rPr>
  </w:style>
  <w:style w:type="character" w:customStyle="1" w:styleId="a4">
    <w:name w:val="頁首 字元"/>
    <w:basedOn w:val="a0"/>
    <w:link w:val="a3"/>
    <w:uiPriority w:val="99"/>
    <w:rsid w:val="004C0E3B"/>
    <w:rPr>
      <w:lang w:val="en-US" w:eastAsia="en-US"/>
    </w:rPr>
  </w:style>
  <w:style w:type="paragraph" w:styleId="a5">
    <w:name w:val="footer"/>
    <w:basedOn w:val="a"/>
    <w:link w:val="a6"/>
    <w:uiPriority w:val="99"/>
    <w:unhideWhenUsed/>
    <w:rsid w:val="004C0E3B"/>
    <w:pPr>
      <w:tabs>
        <w:tab w:val="center" w:pos="4153"/>
        <w:tab w:val="right" w:pos="8306"/>
      </w:tabs>
      <w:snapToGrid w:val="0"/>
    </w:pPr>
    <w:rPr>
      <w:sz w:val="20"/>
      <w:szCs w:val="20"/>
    </w:rPr>
  </w:style>
  <w:style w:type="character" w:customStyle="1" w:styleId="a6">
    <w:name w:val="頁尾 字元"/>
    <w:basedOn w:val="a0"/>
    <w:link w:val="a5"/>
    <w:uiPriority w:val="99"/>
    <w:rsid w:val="004C0E3B"/>
    <w:rPr>
      <w:lang w:val="en-US" w:eastAsia="en-US"/>
    </w:rPr>
  </w:style>
  <w:style w:type="paragraph" w:styleId="a7">
    <w:name w:val="List Paragraph"/>
    <w:basedOn w:val="a"/>
    <w:uiPriority w:val="34"/>
    <w:qFormat/>
    <w:rsid w:val="00DE569F"/>
    <w:pPr>
      <w:ind w:leftChars="200" w:left="480"/>
    </w:pPr>
  </w:style>
  <w:style w:type="paragraph" w:styleId="HTML">
    <w:name w:val="HTML Preformatted"/>
    <w:basedOn w:val="a"/>
    <w:link w:val="HTML0"/>
    <w:uiPriority w:val="99"/>
    <w:semiHidden/>
    <w:unhideWhenUsed/>
    <w:rsid w:val="00BA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細明體" w:eastAsia="細明體" w:hAnsi="細明體" w:cs="細明體"/>
      <w:sz w:val="24"/>
      <w:szCs w:val="24"/>
      <w:lang w:eastAsia="zh-TW"/>
    </w:rPr>
  </w:style>
  <w:style w:type="character" w:customStyle="1" w:styleId="HTML0">
    <w:name w:val="HTML 預設格式 字元"/>
    <w:basedOn w:val="a0"/>
    <w:link w:val="HTML"/>
    <w:uiPriority w:val="99"/>
    <w:semiHidden/>
    <w:rsid w:val="00BA4F83"/>
    <w:rPr>
      <w:rFonts w:ascii="細明體" w:eastAsia="細明體" w:hAnsi="細明體" w:cs="細明體"/>
      <w:sz w:val="24"/>
      <w:szCs w:val="24"/>
      <w:lang w:val="en-US" w:eastAsia="zh-TW"/>
    </w:rPr>
  </w:style>
  <w:style w:type="paragraph" w:styleId="a8">
    <w:name w:val="Balloon Text"/>
    <w:basedOn w:val="a"/>
    <w:link w:val="a9"/>
    <w:uiPriority w:val="99"/>
    <w:semiHidden/>
    <w:unhideWhenUsed/>
    <w:rsid w:val="00A74DB3"/>
    <w:pPr>
      <w:widowControl w:val="0"/>
      <w:spacing w:before="0" w:after="0"/>
      <w:jc w:val="left"/>
    </w:pPr>
    <w:rPr>
      <w:rFonts w:asciiTheme="majorHAnsi" w:eastAsiaTheme="majorEastAsia" w:hAnsiTheme="majorHAnsi" w:cstheme="majorBidi"/>
      <w:kern w:val="2"/>
      <w:sz w:val="18"/>
      <w:szCs w:val="18"/>
      <w:lang w:eastAsia="zh-TW"/>
    </w:rPr>
  </w:style>
  <w:style w:type="character" w:customStyle="1" w:styleId="a9">
    <w:name w:val="註解方塊文字 字元"/>
    <w:basedOn w:val="a0"/>
    <w:link w:val="a8"/>
    <w:uiPriority w:val="99"/>
    <w:semiHidden/>
    <w:rsid w:val="00A74DB3"/>
    <w:rPr>
      <w:rFonts w:asciiTheme="majorHAnsi" w:eastAsiaTheme="majorEastAsia" w:hAnsiTheme="majorHAnsi" w:cstheme="majorBidi"/>
      <w:kern w:val="2"/>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8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19</Pages>
  <Words>4167</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superuser</cp:lastModifiedBy>
  <cp:revision>6</cp:revision>
  <dcterms:created xsi:type="dcterms:W3CDTF">2020-12-01T02:17:00Z</dcterms:created>
  <dcterms:modified xsi:type="dcterms:W3CDTF">2021-01-25T01:03:00Z</dcterms:modified>
</cp:coreProperties>
</file>