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C7A" w:rsidRPr="00296272" w:rsidRDefault="00CF5C7A" w:rsidP="00296272">
      <w:pPr>
        <w:snapToGrid w:val="0"/>
        <w:jc w:val="center"/>
        <w:rPr>
          <w:rFonts w:ascii="標楷體" w:eastAsia="標楷體" w:hAnsi="Times New Roman" w:cs="Times New Roman"/>
          <w:sz w:val="32"/>
          <w:szCs w:val="24"/>
        </w:rPr>
      </w:pPr>
      <w:r w:rsidRPr="00296272">
        <w:rPr>
          <w:rFonts w:ascii="標楷體" w:eastAsia="標楷體" w:hAnsi="標楷體" w:cs="Times New Roman" w:hint="eastAsia"/>
          <w:b/>
          <w:szCs w:val="20"/>
        </w:rPr>
        <w:t>國立中山大學推動業務委託民間辦理</w:t>
      </w:r>
      <w:bookmarkStart w:id="0" w:name="_GoBack"/>
      <w:r w:rsidRPr="00296272">
        <w:rPr>
          <w:rFonts w:ascii="標楷體" w:eastAsia="標楷體" w:hAnsi="標楷體" w:cs="Times New Roman" w:hint="eastAsia"/>
          <w:b/>
          <w:szCs w:val="20"/>
        </w:rPr>
        <w:t>成效</w:t>
      </w:r>
      <w:proofErr w:type="gramStart"/>
      <w:r w:rsidRPr="00296272">
        <w:rPr>
          <w:rFonts w:ascii="標楷體" w:eastAsia="標楷體" w:hAnsi="標楷體" w:cs="Times New Roman" w:hint="eastAsia"/>
          <w:b/>
          <w:szCs w:val="20"/>
        </w:rPr>
        <w:t>評核表</w:t>
      </w:r>
      <w:bookmarkEnd w:id="0"/>
      <w:proofErr w:type="gramEnd"/>
      <w:r w:rsidRPr="00296272">
        <w:rPr>
          <w:rFonts w:ascii="標楷體" w:eastAsia="標楷體" w:hAnsi="標楷體" w:cs="Times New Roman" w:hint="eastAsia"/>
          <w:b/>
          <w:szCs w:val="20"/>
        </w:rPr>
        <w:t xml:space="preserve">    （</w:t>
      </w:r>
      <w:r w:rsidRPr="00296272">
        <w:rPr>
          <w:rFonts w:ascii="Times New Roman" w:eastAsia="標楷體" w:hAnsi="Times New Roman" w:cs="Times New Roman" w:hint="eastAsia"/>
          <w:sz w:val="32"/>
          <w:szCs w:val="24"/>
        </w:rPr>
        <w:t>委外單位填列）</w:t>
      </w:r>
    </w:p>
    <w:tbl>
      <w:tblPr>
        <w:tblW w:w="103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040"/>
        <w:gridCol w:w="3240"/>
        <w:gridCol w:w="4566"/>
      </w:tblGrid>
      <w:tr w:rsidR="00CF5C7A" w:rsidRPr="00CF5C7A" w:rsidTr="00296272">
        <w:trPr>
          <w:trHeight w:val="615"/>
        </w:trPr>
        <w:tc>
          <w:tcPr>
            <w:tcW w:w="1031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F5C7A" w:rsidRPr="00CF5C7A" w:rsidRDefault="00CF5C7A" w:rsidP="00CF5C7A">
            <w:pPr>
              <w:snapToGrid w:val="0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委外單位名稱：                                                               填表日期：  年  月  日</w:t>
            </w:r>
          </w:p>
        </w:tc>
      </w:tr>
      <w:tr w:rsidR="00CF5C7A" w:rsidRPr="00CF5C7A" w:rsidTr="00296272">
        <w:trPr>
          <w:trHeight w:val="608"/>
        </w:trPr>
        <w:tc>
          <w:tcPr>
            <w:tcW w:w="468" w:type="dxa"/>
            <w:tcBorders>
              <w:top w:val="single" w:sz="12" w:space="0" w:color="auto"/>
            </w:tcBorders>
            <w:vAlign w:val="center"/>
          </w:tcPr>
          <w:p w:rsidR="00CF5C7A" w:rsidRPr="00CF5C7A" w:rsidRDefault="00CF5C7A" w:rsidP="00CF5C7A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項次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F5C7A" w:rsidRPr="00CF5C7A" w:rsidRDefault="00CF5C7A" w:rsidP="00CF5C7A">
            <w:pPr>
              <w:snapToGrid w:val="0"/>
              <w:jc w:val="distribute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評核項目</w:t>
            </w:r>
          </w:p>
          <w:p w:rsidR="00CF5C7A" w:rsidRPr="00CF5C7A" w:rsidRDefault="00CF5C7A" w:rsidP="00CF5C7A">
            <w:pPr>
              <w:snapToGrid w:val="0"/>
              <w:jc w:val="distribute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auto"/>
            </w:tcBorders>
            <w:vAlign w:val="center"/>
          </w:tcPr>
          <w:p w:rsidR="00CF5C7A" w:rsidRPr="00CF5C7A" w:rsidRDefault="00CF5C7A" w:rsidP="00CF5C7A">
            <w:pPr>
              <w:snapToGrid w:val="0"/>
              <w:jc w:val="distribute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評核指標</w:t>
            </w:r>
          </w:p>
        </w:tc>
        <w:tc>
          <w:tcPr>
            <w:tcW w:w="4566" w:type="dxa"/>
            <w:tcBorders>
              <w:top w:val="single" w:sz="12" w:space="0" w:color="auto"/>
            </w:tcBorders>
            <w:vAlign w:val="center"/>
          </w:tcPr>
          <w:p w:rsidR="00CF5C7A" w:rsidRPr="00CF5C7A" w:rsidRDefault="00CF5C7A" w:rsidP="00CF5C7A">
            <w:pPr>
              <w:snapToGrid w:val="0"/>
              <w:spacing w:line="460" w:lineRule="exact"/>
              <w:jc w:val="distribute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執行成效列述</w:t>
            </w:r>
          </w:p>
          <w:p w:rsidR="00CF5C7A" w:rsidRPr="00CF5C7A" w:rsidRDefault="00CF5C7A" w:rsidP="00CF5C7A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（自評-文字敘述）</w:t>
            </w:r>
          </w:p>
        </w:tc>
      </w:tr>
      <w:tr w:rsidR="00CF5C7A" w:rsidRPr="00CF5C7A" w:rsidTr="00296272">
        <w:tc>
          <w:tcPr>
            <w:tcW w:w="468" w:type="dxa"/>
          </w:tcPr>
          <w:p w:rsidR="00CF5C7A" w:rsidRPr="00CF5C7A" w:rsidRDefault="00CF5C7A" w:rsidP="00CF5C7A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040" w:type="dxa"/>
          </w:tcPr>
          <w:p w:rsidR="00CF5C7A" w:rsidRPr="00CF5C7A" w:rsidRDefault="00CF5C7A" w:rsidP="00CF5C7A">
            <w:p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委外業務承辦人員已參加相關教育研習</w:t>
            </w:r>
          </w:p>
        </w:tc>
        <w:tc>
          <w:tcPr>
            <w:tcW w:w="3240" w:type="dxa"/>
          </w:tcPr>
          <w:p w:rsidR="00CF5C7A" w:rsidRPr="00CF5C7A" w:rsidRDefault="00CF5C7A" w:rsidP="00CF5C7A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委外業務承辦人，曾否參加相關教育研習課程。</w:t>
            </w:r>
          </w:p>
        </w:tc>
        <w:tc>
          <w:tcPr>
            <w:tcW w:w="4566" w:type="dxa"/>
          </w:tcPr>
          <w:p w:rsidR="00CF5C7A" w:rsidRPr="00CF5C7A" w:rsidRDefault="00CF5C7A" w:rsidP="00226172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CF5C7A" w:rsidRPr="00CF5C7A" w:rsidTr="00296272">
        <w:trPr>
          <w:trHeight w:val="312"/>
        </w:trPr>
        <w:tc>
          <w:tcPr>
            <w:tcW w:w="468" w:type="dxa"/>
            <w:vMerge w:val="restart"/>
          </w:tcPr>
          <w:p w:rsidR="00CF5C7A" w:rsidRPr="00CF5C7A" w:rsidRDefault="00CF5C7A" w:rsidP="00CF5C7A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二</w:t>
            </w:r>
          </w:p>
        </w:tc>
        <w:tc>
          <w:tcPr>
            <w:tcW w:w="2040" w:type="dxa"/>
            <w:vMerge w:val="restart"/>
          </w:tcPr>
          <w:p w:rsidR="00CF5C7A" w:rsidRPr="00CF5C7A" w:rsidRDefault="00CF5C7A" w:rsidP="00CF5C7A">
            <w:p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詳細規範投標廠商資格條件，並依規定完成招標作業</w:t>
            </w:r>
          </w:p>
        </w:tc>
        <w:tc>
          <w:tcPr>
            <w:tcW w:w="3240" w:type="dxa"/>
          </w:tcPr>
          <w:p w:rsidR="00CF5C7A" w:rsidRPr="00CF5C7A" w:rsidRDefault="00CF5C7A" w:rsidP="00CF5C7A">
            <w:pPr>
              <w:snapToGrid w:val="0"/>
              <w:spacing w:line="240" w:lineRule="atLeast"/>
              <w:ind w:left="300" w:hangingChars="150" w:hanging="30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1、有無提供詳細投標資訊。</w:t>
            </w:r>
          </w:p>
        </w:tc>
        <w:tc>
          <w:tcPr>
            <w:tcW w:w="4566" w:type="dxa"/>
          </w:tcPr>
          <w:p w:rsidR="00CF5C7A" w:rsidRPr="00CF5C7A" w:rsidRDefault="00CF5C7A" w:rsidP="00226172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CF5C7A" w:rsidRPr="00CF5C7A" w:rsidTr="00296272">
        <w:trPr>
          <w:trHeight w:val="311"/>
        </w:trPr>
        <w:tc>
          <w:tcPr>
            <w:tcW w:w="468" w:type="dxa"/>
            <w:vMerge/>
          </w:tcPr>
          <w:p w:rsidR="00CF5C7A" w:rsidRPr="00CF5C7A" w:rsidRDefault="00CF5C7A" w:rsidP="00CF5C7A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CF5C7A" w:rsidRPr="00CF5C7A" w:rsidRDefault="00CF5C7A" w:rsidP="00CF5C7A">
            <w:p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CF5C7A" w:rsidRPr="00CF5C7A" w:rsidRDefault="00CF5C7A" w:rsidP="00CF5C7A">
            <w:pPr>
              <w:snapToGrid w:val="0"/>
              <w:spacing w:line="240" w:lineRule="atLeast"/>
              <w:ind w:left="300" w:hangingChars="150" w:hanging="30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2、委託案件公開招標時，有無對參與廠商應具備之資格條件做明確之規範。</w:t>
            </w:r>
          </w:p>
        </w:tc>
        <w:tc>
          <w:tcPr>
            <w:tcW w:w="4566" w:type="dxa"/>
          </w:tcPr>
          <w:p w:rsidR="00CF5C7A" w:rsidRPr="00CF5C7A" w:rsidRDefault="00CF5C7A" w:rsidP="00226172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CF5C7A" w:rsidRPr="00CF5C7A" w:rsidTr="00296272">
        <w:trPr>
          <w:trHeight w:val="311"/>
        </w:trPr>
        <w:tc>
          <w:tcPr>
            <w:tcW w:w="468" w:type="dxa"/>
            <w:vMerge/>
          </w:tcPr>
          <w:p w:rsidR="00CF5C7A" w:rsidRPr="00CF5C7A" w:rsidRDefault="00CF5C7A" w:rsidP="00CF5C7A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CF5C7A" w:rsidRPr="00CF5C7A" w:rsidRDefault="00CF5C7A" w:rsidP="00CF5C7A">
            <w:p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CF5C7A" w:rsidRPr="00CF5C7A" w:rsidRDefault="00CF5C7A" w:rsidP="00CF5C7A">
            <w:pPr>
              <w:snapToGrid w:val="0"/>
              <w:spacing w:line="240" w:lineRule="atLeast"/>
              <w:ind w:left="360" w:hangingChars="180" w:hanging="36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3、有無依規定成立評選委員會辦理評選作業。</w:t>
            </w:r>
          </w:p>
        </w:tc>
        <w:tc>
          <w:tcPr>
            <w:tcW w:w="4566" w:type="dxa"/>
          </w:tcPr>
          <w:p w:rsidR="00CF5C7A" w:rsidRPr="00CF5C7A" w:rsidRDefault="00CF5C7A" w:rsidP="00226172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CF5C7A" w:rsidRPr="00CF5C7A" w:rsidTr="00296272">
        <w:trPr>
          <w:trHeight w:val="311"/>
        </w:trPr>
        <w:tc>
          <w:tcPr>
            <w:tcW w:w="468" w:type="dxa"/>
            <w:vMerge/>
          </w:tcPr>
          <w:p w:rsidR="00CF5C7A" w:rsidRPr="00CF5C7A" w:rsidRDefault="00CF5C7A" w:rsidP="00CF5C7A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CF5C7A" w:rsidRPr="00CF5C7A" w:rsidRDefault="00CF5C7A" w:rsidP="00CF5C7A">
            <w:p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CF5C7A" w:rsidRPr="00CF5C7A" w:rsidRDefault="00CF5C7A" w:rsidP="00CF5C7A">
            <w:pPr>
              <w:snapToGrid w:val="0"/>
              <w:spacing w:line="240" w:lineRule="atLeast"/>
              <w:ind w:left="360" w:hangingChars="180" w:hanging="36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4、有無對委外招標失敗之業務作檢討。</w:t>
            </w:r>
          </w:p>
        </w:tc>
        <w:tc>
          <w:tcPr>
            <w:tcW w:w="4566" w:type="dxa"/>
          </w:tcPr>
          <w:p w:rsidR="00CF5C7A" w:rsidRPr="00CF5C7A" w:rsidRDefault="00CF5C7A" w:rsidP="00CF5C7A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226172" w:rsidRPr="00CF5C7A" w:rsidTr="00296272">
        <w:trPr>
          <w:trHeight w:val="310"/>
        </w:trPr>
        <w:tc>
          <w:tcPr>
            <w:tcW w:w="468" w:type="dxa"/>
            <w:vMerge w:val="restart"/>
          </w:tcPr>
          <w:p w:rsidR="00226172" w:rsidRPr="00CF5C7A" w:rsidRDefault="00226172" w:rsidP="00CF5C7A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三</w:t>
            </w:r>
          </w:p>
        </w:tc>
        <w:tc>
          <w:tcPr>
            <w:tcW w:w="2040" w:type="dxa"/>
            <w:vMerge w:val="restart"/>
          </w:tcPr>
          <w:p w:rsidR="00226172" w:rsidRPr="00CF5C7A" w:rsidRDefault="00226172" w:rsidP="00CF5C7A">
            <w:p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委外契約中，明確規定廠商違約之處理</w:t>
            </w:r>
          </w:p>
        </w:tc>
        <w:tc>
          <w:tcPr>
            <w:tcW w:w="3240" w:type="dxa"/>
          </w:tcPr>
          <w:p w:rsidR="00226172" w:rsidRPr="00CF5C7A" w:rsidRDefault="00226172" w:rsidP="00CF5C7A">
            <w:pPr>
              <w:numPr>
                <w:ilvl w:val="0"/>
                <w:numId w:val="3"/>
              </w:num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有無於委外契約中明定違約之處理方式</w:t>
            </w:r>
            <w:proofErr w:type="gramStart"/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（</w:t>
            </w:r>
            <w:proofErr w:type="gramEnd"/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例如：計點、罰金、歇業、停業、合約結束等</w:t>
            </w:r>
            <w:proofErr w:type="gramStart"/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）</w:t>
            </w:r>
            <w:proofErr w:type="gramEnd"/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4566" w:type="dxa"/>
          </w:tcPr>
          <w:p w:rsidR="00226172" w:rsidRPr="00226172" w:rsidRDefault="00226172" w:rsidP="00346B37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26172" w:rsidRPr="00CF5C7A" w:rsidTr="00296272">
        <w:trPr>
          <w:trHeight w:val="310"/>
        </w:trPr>
        <w:tc>
          <w:tcPr>
            <w:tcW w:w="468" w:type="dxa"/>
            <w:vMerge/>
          </w:tcPr>
          <w:p w:rsidR="00226172" w:rsidRPr="00CF5C7A" w:rsidRDefault="00226172" w:rsidP="00CF5C7A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226172" w:rsidRPr="00CF5C7A" w:rsidRDefault="00226172" w:rsidP="00CF5C7A">
            <w:p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226172" w:rsidRPr="00CF5C7A" w:rsidRDefault="00226172" w:rsidP="00CF5C7A">
            <w:pPr>
              <w:numPr>
                <w:ilvl w:val="0"/>
                <w:numId w:val="3"/>
              </w:num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有無依契約規定執行違約之處理。</w:t>
            </w:r>
          </w:p>
        </w:tc>
        <w:tc>
          <w:tcPr>
            <w:tcW w:w="4566" w:type="dxa"/>
          </w:tcPr>
          <w:p w:rsidR="00226172" w:rsidRPr="00226172" w:rsidRDefault="00226172" w:rsidP="0027063B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26172" w:rsidRPr="00CF5C7A" w:rsidTr="00296272">
        <w:trPr>
          <w:trHeight w:val="310"/>
        </w:trPr>
        <w:tc>
          <w:tcPr>
            <w:tcW w:w="468" w:type="dxa"/>
            <w:vMerge/>
          </w:tcPr>
          <w:p w:rsidR="00226172" w:rsidRPr="00CF5C7A" w:rsidRDefault="00226172" w:rsidP="00CF5C7A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226172" w:rsidRPr="00CF5C7A" w:rsidRDefault="00226172" w:rsidP="00CF5C7A">
            <w:p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226172" w:rsidRPr="00CF5C7A" w:rsidRDefault="00226172" w:rsidP="00CF5C7A">
            <w:pPr>
              <w:numPr>
                <w:ilvl w:val="0"/>
                <w:numId w:val="3"/>
              </w:num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有無於委外契約中，明定爭議(含申訴)之處理機制或作業方式。</w:t>
            </w:r>
          </w:p>
        </w:tc>
        <w:tc>
          <w:tcPr>
            <w:tcW w:w="4566" w:type="dxa"/>
          </w:tcPr>
          <w:p w:rsidR="00226172" w:rsidRPr="00226172" w:rsidRDefault="00226172" w:rsidP="00346B37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26172" w:rsidRPr="00CF5C7A" w:rsidTr="00296272">
        <w:trPr>
          <w:trHeight w:val="315"/>
        </w:trPr>
        <w:tc>
          <w:tcPr>
            <w:tcW w:w="468" w:type="dxa"/>
            <w:vMerge w:val="restart"/>
          </w:tcPr>
          <w:p w:rsidR="00226172" w:rsidRPr="00CF5C7A" w:rsidRDefault="00226172" w:rsidP="00CF5C7A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四</w:t>
            </w:r>
          </w:p>
        </w:tc>
        <w:tc>
          <w:tcPr>
            <w:tcW w:w="2040" w:type="dxa"/>
            <w:vMerge w:val="restart"/>
          </w:tcPr>
          <w:p w:rsidR="00226172" w:rsidRPr="00CF5C7A" w:rsidRDefault="00226172" w:rsidP="00CF5C7A">
            <w:p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建立委外監督查核機制</w:t>
            </w:r>
          </w:p>
        </w:tc>
        <w:tc>
          <w:tcPr>
            <w:tcW w:w="3240" w:type="dxa"/>
          </w:tcPr>
          <w:p w:rsidR="00226172" w:rsidRPr="00CF5C7A" w:rsidRDefault="00226172" w:rsidP="00CF5C7A">
            <w:pPr>
              <w:numPr>
                <w:ilvl w:val="0"/>
                <w:numId w:val="1"/>
              </w:numPr>
              <w:spacing w:line="320" w:lineRule="exact"/>
              <w:ind w:left="357" w:hanging="357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有無建立委外作業之監督查核機制。 </w:t>
            </w:r>
          </w:p>
        </w:tc>
        <w:tc>
          <w:tcPr>
            <w:tcW w:w="4566" w:type="dxa"/>
          </w:tcPr>
          <w:p w:rsidR="00226172" w:rsidRPr="00226172" w:rsidRDefault="00226172" w:rsidP="00346B37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26172" w:rsidRPr="00CF5C7A" w:rsidTr="00296272">
        <w:trPr>
          <w:trHeight w:val="315"/>
        </w:trPr>
        <w:tc>
          <w:tcPr>
            <w:tcW w:w="468" w:type="dxa"/>
            <w:vMerge/>
          </w:tcPr>
          <w:p w:rsidR="00226172" w:rsidRPr="00CF5C7A" w:rsidRDefault="00226172" w:rsidP="00CF5C7A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226172" w:rsidRPr="00CF5C7A" w:rsidRDefault="00226172" w:rsidP="00CF5C7A">
            <w:p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226172" w:rsidRPr="00CF5C7A" w:rsidRDefault="00226172" w:rsidP="00CF5C7A">
            <w:pPr>
              <w:spacing w:line="320" w:lineRule="exact"/>
              <w:ind w:left="360" w:hangingChars="180" w:hanging="36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2、有無落實執行監督查核作業。</w:t>
            </w:r>
          </w:p>
        </w:tc>
        <w:tc>
          <w:tcPr>
            <w:tcW w:w="4566" w:type="dxa"/>
          </w:tcPr>
          <w:p w:rsidR="00226172" w:rsidRPr="00CF5C7A" w:rsidRDefault="00226172" w:rsidP="00CF5C7A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46B37" w:rsidRPr="00CF5C7A" w:rsidTr="00296272">
        <w:trPr>
          <w:trHeight w:val="315"/>
        </w:trPr>
        <w:tc>
          <w:tcPr>
            <w:tcW w:w="468" w:type="dxa"/>
            <w:vMerge w:val="restart"/>
          </w:tcPr>
          <w:p w:rsidR="00346B37" w:rsidRPr="00CF5C7A" w:rsidRDefault="00346B37" w:rsidP="00CF5C7A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五</w:t>
            </w:r>
          </w:p>
        </w:tc>
        <w:tc>
          <w:tcPr>
            <w:tcW w:w="2040" w:type="dxa"/>
            <w:vMerge w:val="restart"/>
          </w:tcPr>
          <w:p w:rsidR="00346B37" w:rsidRPr="00CF5C7A" w:rsidRDefault="00346B37" w:rsidP="00CF5C7A">
            <w:p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建立委外危機處理機制</w:t>
            </w:r>
          </w:p>
        </w:tc>
        <w:tc>
          <w:tcPr>
            <w:tcW w:w="3240" w:type="dxa"/>
          </w:tcPr>
          <w:p w:rsidR="00346B37" w:rsidRPr="00CF5C7A" w:rsidRDefault="00346B37" w:rsidP="00CF5C7A">
            <w:pPr>
              <w:numPr>
                <w:ilvl w:val="0"/>
                <w:numId w:val="2"/>
              </w:num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有無建立委外業務之危機管理配套措施。</w:t>
            </w:r>
          </w:p>
        </w:tc>
        <w:tc>
          <w:tcPr>
            <w:tcW w:w="4566" w:type="dxa"/>
          </w:tcPr>
          <w:p w:rsidR="00346B37" w:rsidRPr="00346B37" w:rsidRDefault="00346B37" w:rsidP="00346B37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6B37" w:rsidRPr="00CF5C7A" w:rsidTr="00296272">
        <w:trPr>
          <w:trHeight w:val="315"/>
        </w:trPr>
        <w:tc>
          <w:tcPr>
            <w:tcW w:w="468" w:type="dxa"/>
            <w:vMerge/>
          </w:tcPr>
          <w:p w:rsidR="00346B37" w:rsidRPr="00CF5C7A" w:rsidRDefault="00346B37" w:rsidP="00CF5C7A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346B37" w:rsidRPr="00CF5C7A" w:rsidRDefault="00346B37" w:rsidP="00CF5C7A">
            <w:p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346B37" w:rsidRPr="00CF5C7A" w:rsidRDefault="00346B37" w:rsidP="00CF5C7A">
            <w:pPr>
              <w:snapToGrid w:val="0"/>
              <w:spacing w:line="240" w:lineRule="atLeast"/>
              <w:ind w:left="360" w:hangingChars="180" w:hanging="36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2、對委外業務執行績效</w:t>
            </w:r>
            <w:proofErr w:type="gramStart"/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不彰者</w:t>
            </w:r>
            <w:proofErr w:type="gramEnd"/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，有無提出並執行改善對策。</w:t>
            </w:r>
          </w:p>
        </w:tc>
        <w:tc>
          <w:tcPr>
            <w:tcW w:w="4566" w:type="dxa"/>
          </w:tcPr>
          <w:p w:rsidR="00346B37" w:rsidRPr="00346B37" w:rsidRDefault="00346B37" w:rsidP="00346B37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6B37" w:rsidRPr="00CF5C7A" w:rsidTr="00296272">
        <w:trPr>
          <w:trHeight w:val="210"/>
        </w:trPr>
        <w:tc>
          <w:tcPr>
            <w:tcW w:w="468" w:type="dxa"/>
            <w:vMerge w:val="restart"/>
          </w:tcPr>
          <w:p w:rsidR="00346B37" w:rsidRPr="00CF5C7A" w:rsidRDefault="00346B37" w:rsidP="00CF5C7A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六</w:t>
            </w:r>
          </w:p>
        </w:tc>
        <w:tc>
          <w:tcPr>
            <w:tcW w:w="2040" w:type="dxa"/>
            <w:vMerge w:val="restart"/>
          </w:tcPr>
          <w:p w:rsidR="00346B37" w:rsidRPr="00CF5C7A" w:rsidRDefault="00346B37" w:rsidP="00CF5C7A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辦理成本效益評估</w:t>
            </w:r>
          </w:p>
        </w:tc>
        <w:tc>
          <w:tcPr>
            <w:tcW w:w="3240" w:type="dxa"/>
          </w:tcPr>
          <w:p w:rsidR="00346B37" w:rsidRPr="00CF5C7A" w:rsidRDefault="00346B37" w:rsidP="00CF5C7A">
            <w:pPr>
              <w:numPr>
                <w:ilvl w:val="0"/>
                <w:numId w:val="4"/>
              </w:num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有無預先建立委外成本效益評估機制。</w:t>
            </w:r>
          </w:p>
        </w:tc>
        <w:tc>
          <w:tcPr>
            <w:tcW w:w="4566" w:type="dxa"/>
          </w:tcPr>
          <w:p w:rsidR="00346B37" w:rsidRPr="00346B37" w:rsidRDefault="00346B37" w:rsidP="00DF54C8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6B37" w:rsidRPr="00CF5C7A" w:rsidTr="00296272">
        <w:trPr>
          <w:trHeight w:val="210"/>
        </w:trPr>
        <w:tc>
          <w:tcPr>
            <w:tcW w:w="468" w:type="dxa"/>
            <w:vMerge/>
          </w:tcPr>
          <w:p w:rsidR="00346B37" w:rsidRPr="00CF5C7A" w:rsidRDefault="00346B37" w:rsidP="00CF5C7A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346B37" w:rsidRPr="00CF5C7A" w:rsidRDefault="00346B37" w:rsidP="00CF5C7A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346B37" w:rsidRPr="00CF5C7A" w:rsidRDefault="00346B37" w:rsidP="00CF5C7A">
            <w:pPr>
              <w:numPr>
                <w:ilvl w:val="0"/>
                <w:numId w:val="4"/>
              </w:num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有無就委外和自行辦理事項所需成本作比較分析。</w:t>
            </w:r>
          </w:p>
        </w:tc>
        <w:tc>
          <w:tcPr>
            <w:tcW w:w="4566" w:type="dxa"/>
          </w:tcPr>
          <w:p w:rsidR="00346B37" w:rsidRPr="00346B37" w:rsidRDefault="00346B37" w:rsidP="00DF54C8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6B37" w:rsidRPr="00CF5C7A" w:rsidTr="00296272">
        <w:trPr>
          <w:trHeight w:val="210"/>
        </w:trPr>
        <w:tc>
          <w:tcPr>
            <w:tcW w:w="468" w:type="dxa"/>
            <w:vMerge/>
          </w:tcPr>
          <w:p w:rsidR="00346B37" w:rsidRPr="00CF5C7A" w:rsidRDefault="00346B37" w:rsidP="00CF5C7A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346B37" w:rsidRPr="00CF5C7A" w:rsidRDefault="00346B37" w:rsidP="00CF5C7A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346B37" w:rsidRPr="00CF5C7A" w:rsidRDefault="00346B37" w:rsidP="00CF5C7A">
            <w:pPr>
              <w:snapToGrid w:val="0"/>
              <w:spacing w:line="240" w:lineRule="atLeast"/>
              <w:ind w:left="210" w:hangingChars="105" w:hanging="21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3、有無就委外業務之營運績效，進行具體分析。</w:t>
            </w:r>
          </w:p>
        </w:tc>
        <w:tc>
          <w:tcPr>
            <w:tcW w:w="4566" w:type="dxa"/>
          </w:tcPr>
          <w:p w:rsidR="00346B37" w:rsidRPr="00346B37" w:rsidRDefault="00346B37" w:rsidP="00346B37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6B37" w:rsidRPr="00CF5C7A" w:rsidTr="00296272">
        <w:trPr>
          <w:trHeight w:val="549"/>
        </w:trPr>
        <w:tc>
          <w:tcPr>
            <w:tcW w:w="468" w:type="dxa"/>
            <w:vMerge w:val="restart"/>
          </w:tcPr>
          <w:p w:rsidR="00346B37" w:rsidRPr="00CF5C7A" w:rsidRDefault="00346B37" w:rsidP="00CF5C7A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七</w:t>
            </w:r>
          </w:p>
        </w:tc>
        <w:tc>
          <w:tcPr>
            <w:tcW w:w="2040" w:type="dxa"/>
            <w:vMerge w:val="restart"/>
          </w:tcPr>
          <w:p w:rsidR="00346B37" w:rsidRPr="00CF5C7A" w:rsidRDefault="00346B37" w:rsidP="00CF5C7A">
            <w:p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執行委外業務節省之人力、經費、顧客滿意度等量化績效值。</w:t>
            </w:r>
          </w:p>
          <w:p w:rsidR="00346B37" w:rsidRPr="00CF5C7A" w:rsidRDefault="00346B37" w:rsidP="00CF5C7A">
            <w:p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346B37" w:rsidRPr="00CF5C7A" w:rsidRDefault="00346B37" w:rsidP="00CF5C7A">
            <w:pPr>
              <w:snapToGrid w:val="0"/>
              <w:spacing w:line="240" w:lineRule="atLeast"/>
              <w:ind w:left="360" w:hangingChars="180" w:hanging="36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1、實際節約之人力之計算方式：</w:t>
            </w:r>
          </w:p>
          <w:p w:rsidR="00346B37" w:rsidRPr="00CF5C7A" w:rsidRDefault="00346B37" w:rsidP="00CF5C7A">
            <w:p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「</w:t>
            </w:r>
            <w:proofErr w:type="gramStart"/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委外總經費</w:t>
            </w:r>
            <w:proofErr w:type="gramEnd"/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-機關自行辦理負擔之經費（含人力、物力之經費）」/（每人每年所需之人事費）</w:t>
            </w:r>
          </w:p>
        </w:tc>
        <w:tc>
          <w:tcPr>
            <w:tcW w:w="4566" w:type="dxa"/>
          </w:tcPr>
          <w:p w:rsidR="00346B37" w:rsidRPr="00346B37" w:rsidRDefault="00346B37" w:rsidP="00346B37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6B37" w:rsidRPr="00CF5C7A" w:rsidTr="00296272">
        <w:trPr>
          <w:trHeight w:val="547"/>
        </w:trPr>
        <w:tc>
          <w:tcPr>
            <w:tcW w:w="468" w:type="dxa"/>
            <w:vMerge/>
          </w:tcPr>
          <w:p w:rsidR="00346B37" w:rsidRPr="00CF5C7A" w:rsidRDefault="00346B37" w:rsidP="00CF5C7A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346B37" w:rsidRPr="00CF5C7A" w:rsidRDefault="00346B37" w:rsidP="00CF5C7A">
            <w:p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346B37" w:rsidRPr="00CF5C7A" w:rsidRDefault="00346B37" w:rsidP="00CF5C7A">
            <w:pPr>
              <w:snapToGrid w:val="0"/>
              <w:spacing w:line="240" w:lineRule="atLeast"/>
              <w:ind w:left="360" w:hangingChars="180" w:hanging="36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2、實際節省之經費之計算方式：</w:t>
            </w:r>
          </w:p>
          <w:p w:rsidR="00346B37" w:rsidRPr="00CF5C7A" w:rsidRDefault="00346B37" w:rsidP="00CF5C7A">
            <w:p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「</w:t>
            </w:r>
            <w:proofErr w:type="gramStart"/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委外總經費</w:t>
            </w:r>
            <w:proofErr w:type="gramEnd"/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-機關自行辦理負擔之經費（含人力、物力之經費）」/（機關自行辦理負擔之經費）</w:t>
            </w:r>
          </w:p>
        </w:tc>
        <w:tc>
          <w:tcPr>
            <w:tcW w:w="4566" w:type="dxa"/>
          </w:tcPr>
          <w:p w:rsidR="00346B37" w:rsidRPr="00346B37" w:rsidRDefault="00346B37" w:rsidP="00346B37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6B37" w:rsidRPr="00CF5C7A" w:rsidTr="00296272">
        <w:trPr>
          <w:trHeight w:val="547"/>
        </w:trPr>
        <w:tc>
          <w:tcPr>
            <w:tcW w:w="468" w:type="dxa"/>
            <w:vMerge/>
          </w:tcPr>
          <w:p w:rsidR="00346B37" w:rsidRPr="00CF5C7A" w:rsidRDefault="00346B37" w:rsidP="00CF5C7A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346B37" w:rsidRPr="00CF5C7A" w:rsidRDefault="00346B37" w:rsidP="00CF5C7A">
            <w:p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346B37" w:rsidRPr="00CF5C7A" w:rsidRDefault="00346B37" w:rsidP="00CF5C7A">
            <w:pPr>
              <w:snapToGrid w:val="0"/>
              <w:spacing w:line="240" w:lineRule="atLeast"/>
              <w:ind w:left="360" w:hangingChars="180" w:hanging="36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3、有無辦理顧客滿意度調查。</w:t>
            </w:r>
          </w:p>
        </w:tc>
        <w:tc>
          <w:tcPr>
            <w:tcW w:w="4566" w:type="dxa"/>
          </w:tcPr>
          <w:p w:rsidR="00346B37" w:rsidRPr="00346B37" w:rsidRDefault="00346B37" w:rsidP="00346B37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6B37" w:rsidRPr="00CF5C7A" w:rsidTr="00296272">
        <w:trPr>
          <w:trHeight w:val="547"/>
        </w:trPr>
        <w:tc>
          <w:tcPr>
            <w:tcW w:w="468" w:type="dxa"/>
            <w:vMerge/>
          </w:tcPr>
          <w:p w:rsidR="00346B37" w:rsidRPr="00CF5C7A" w:rsidRDefault="00346B37" w:rsidP="00CF5C7A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346B37" w:rsidRPr="00CF5C7A" w:rsidRDefault="00346B37" w:rsidP="00CF5C7A">
            <w:p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346B37" w:rsidRPr="00CF5C7A" w:rsidRDefault="00346B37" w:rsidP="00CF5C7A">
            <w:pPr>
              <w:snapToGrid w:val="0"/>
              <w:spacing w:line="240" w:lineRule="atLeast"/>
              <w:ind w:left="360" w:hangingChars="180" w:hanging="36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F5C7A">
              <w:rPr>
                <w:rFonts w:ascii="標楷體" w:eastAsia="標楷體" w:hAnsi="標楷體" w:cs="Times New Roman" w:hint="eastAsia"/>
                <w:sz w:val="20"/>
                <w:szCs w:val="20"/>
              </w:rPr>
              <w:t>4、顧客滿意度問卷調查結果，有無進行分析、應用及改善措施。</w:t>
            </w:r>
          </w:p>
        </w:tc>
        <w:tc>
          <w:tcPr>
            <w:tcW w:w="4566" w:type="dxa"/>
          </w:tcPr>
          <w:p w:rsidR="00346B37" w:rsidRPr="00346B37" w:rsidRDefault="00346B37" w:rsidP="00346B37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CF5C7A" w:rsidRPr="00CF5C7A" w:rsidRDefault="00CF5C7A" w:rsidP="00CF5C7A">
      <w:pPr>
        <w:snapToGrid w:val="0"/>
        <w:rPr>
          <w:rFonts w:ascii="標楷體" w:eastAsia="標楷體" w:hAnsi="Times New Roman" w:cs="Times New Roman"/>
          <w:szCs w:val="24"/>
        </w:rPr>
      </w:pPr>
    </w:p>
    <w:p w:rsidR="00CF5C7A" w:rsidRPr="00CF5C7A" w:rsidRDefault="00CF5C7A" w:rsidP="00CF5C7A">
      <w:pPr>
        <w:rPr>
          <w:rFonts w:ascii="標楷體" w:eastAsia="標楷體" w:hAnsi="Times New Roman" w:cs="Times New Roman"/>
          <w:szCs w:val="24"/>
        </w:rPr>
      </w:pPr>
      <w:r w:rsidRPr="00CF5C7A">
        <w:rPr>
          <w:rFonts w:ascii="標楷體" w:eastAsia="標楷體" w:hAnsi="Times New Roman" w:cs="Times New Roman" w:hint="eastAsia"/>
          <w:szCs w:val="24"/>
        </w:rPr>
        <w:t>填報人：</w:t>
      </w:r>
      <w:r w:rsidRPr="00CF5C7A">
        <w:rPr>
          <w:rFonts w:ascii="標楷體" w:eastAsia="標楷體" w:hAnsi="Times New Roman" w:cs="Times New Roman" w:hint="eastAsia"/>
          <w:szCs w:val="24"/>
          <w:u w:val="single"/>
        </w:rPr>
        <w:t xml:space="preserve">            </w:t>
      </w:r>
      <w:r w:rsidRPr="00CF5C7A">
        <w:rPr>
          <w:rFonts w:ascii="標楷體" w:eastAsia="標楷體" w:hAnsi="Times New Roman" w:cs="Times New Roman" w:hint="eastAsia"/>
          <w:szCs w:val="24"/>
        </w:rPr>
        <w:t>單位主管：</w:t>
      </w:r>
      <w:r w:rsidRPr="00CF5C7A">
        <w:rPr>
          <w:rFonts w:ascii="標楷體" w:eastAsia="標楷體" w:hAnsi="Times New Roman" w:cs="Times New Roman" w:hint="eastAsia"/>
          <w:szCs w:val="24"/>
          <w:u w:val="single"/>
        </w:rPr>
        <w:t xml:space="preserve">          </w:t>
      </w:r>
      <w:r w:rsidRPr="00CF5C7A">
        <w:rPr>
          <w:rFonts w:ascii="標楷體" w:eastAsia="標楷體" w:hAnsi="Times New Roman" w:cs="Times New Roman" w:hint="eastAsia"/>
          <w:szCs w:val="24"/>
        </w:rPr>
        <w:t xml:space="preserve"> </w:t>
      </w:r>
    </w:p>
    <w:p w:rsidR="008E0FFC" w:rsidRDefault="008E0FFC" w:rsidP="00CF5C7A"/>
    <w:sectPr w:rsidR="008E0FFC" w:rsidSect="0029627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9A8" w:rsidRDefault="00D149A8" w:rsidP="00D50DD2">
      <w:r>
        <w:separator/>
      </w:r>
    </w:p>
  </w:endnote>
  <w:endnote w:type="continuationSeparator" w:id="0">
    <w:p w:rsidR="00D149A8" w:rsidRDefault="00D149A8" w:rsidP="00D50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9A8" w:rsidRDefault="00D149A8" w:rsidP="00D50DD2">
      <w:r>
        <w:separator/>
      </w:r>
    </w:p>
  </w:footnote>
  <w:footnote w:type="continuationSeparator" w:id="0">
    <w:p w:rsidR="00D149A8" w:rsidRDefault="00D149A8" w:rsidP="00D50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239AD"/>
    <w:multiLevelType w:val="hybridMultilevel"/>
    <w:tmpl w:val="8A08FEFE"/>
    <w:lvl w:ilvl="0" w:tplc="D646F2F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746E7B3E"/>
    <w:multiLevelType w:val="hybridMultilevel"/>
    <w:tmpl w:val="39E2E1F4"/>
    <w:lvl w:ilvl="0" w:tplc="2AF2F8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7D9458F8"/>
    <w:multiLevelType w:val="hybridMultilevel"/>
    <w:tmpl w:val="59D6E542"/>
    <w:lvl w:ilvl="0" w:tplc="9F54DB94">
      <w:start w:val="1"/>
      <w:numFmt w:val="decimal"/>
      <w:lvlText w:val="%1、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7E270319"/>
    <w:multiLevelType w:val="hybridMultilevel"/>
    <w:tmpl w:val="7152CA2E"/>
    <w:lvl w:ilvl="0" w:tplc="70DE5AD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C7A"/>
    <w:rsid w:val="001E623C"/>
    <w:rsid w:val="00226172"/>
    <w:rsid w:val="00296272"/>
    <w:rsid w:val="00346B37"/>
    <w:rsid w:val="005106EE"/>
    <w:rsid w:val="0078745B"/>
    <w:rsid w:val="00852623"/>
    <w:rsid w:val="008E0FFC"/>
    <w:rsid w:val="00AD0415"/>
    <w:rsid w:val="00BA0359"/>
    <w:rsid w:val="00C04511"/>
    <w:rsid w:val="00CF5C7A"/>
    <w:rsid w:val="00D149A8"/>
    <w:rsid w:val="00D50DD2"/>
    <w:rsid w:val="00DB412B"/>
    <w:rsid w:val="00DF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0D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0DD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0D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0DD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0D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0DD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0D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0DD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449</Characters>
  <Application>Microsoft Office Word</Application>
  <DocSecurity>0</DocSecurity>
  <Lines>18</Lines>
  <Paragraphs>16</Paragraphs>
  <ScaleCrop>false</ScaleCrop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2013-09-27T08:58:00Z</cp:lastPrinted>
  <dcterms:created xsi:type="dcterms:W3CDTF">2013-12-16T08:40:00Z</dcterms:created>
  <dcterms:modified xsi:type="dcterms:W3CDTF">2013-12-16T08:40:00Z</dcterms:modified>
</cp:coreProperties>
</file>