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0683C" w14:textId="77777777" w:rsidR="00977A08" w:rsidRPr="001649D4" w:rsidRDefault="00977A08">
      <w:pPr>
        <w:spacing w:line="340" w:lineRule="exact"/>
        <w:jc w:val="center"/>
        <w:rPr>
          <w:rFonts w:ascii="標楷體"/>
          <w:bCs/>
          <w:sz w:val="32"/>
          <w:szCs w:val="32"/>
          <w:vertAlign w:val="baseline"/>
        </w:rPr>
      </w:pPr>
      <w:r w:rsidRPr="000370D5">
        <w:rPr>
          <w:rFonts w:ascii="標楷體" w:hint="eastAsia"/>
          <w:bCs/>
          <w:sz w:val="32"/>
          <w:szCs w:val="32"/>
          <w:vertAlign w:val="baseline"/>
        </w:rPr>
        <w:t>國立中山大</w:t>
      </w:r>
      <w:r w:rsidR="00AA623A" w:rsidRPr="000370D5">
        <w:rPr>
          <w:rFonts w:ascii="標楷體" w:hint="eastAsia"/>
          <w:bCs/>
          <w:sz w:val="32"/>
          <w:szCs w:val="32"/>
          <w:vertAlign w:val="baseline"/>
        </w:rPr>
        <w:t>學約聘</w:t>
      </w:r>
      <w:r w:rsidR="00904D4E" w:rsidRPr="001649D4">
        <w:rPr>
          <w:rFonts w:ascii="標楷體" w:hint="eastAsia"/>
          <w:bCs/>
          <w:sz w:val="32"/>
          <w:szCs w:val="32"/>
          <w:vertAlign w:val="baseline"/>
        </w:rPr>
        <w:t>博士後研究</w:t>
      </w:r>
      <w:r w:rsidRPr="001649D4">
        <w:rPr>
          <w:rFonts w:ascii="標楷體" w:hint="eastAsia"/>
          <w:bCs/>
          <w:sz w:val="32"/>
          <w:szCs w:val="32"/>
          <w:vertAlign w:val="baseline"/>
        </w:rPr>
        <w:t>人員契約書</w:t>
      </w:r>
    </w:p>
    <w:p w14:paraId="27AB8A82" w14:textId="1E5BC8CC" w:rsidR="0060439F" w:rsidRPr="001649D4" w:rsidRDefault="0060439F">
      <w:pPr>
        <w:spacing w:line="340" w:lineRule="exact"/>
        <w:jc w:val="center"/>
        <w:rPr>
          <w:rFonts w:ascii="標楷體"/>
          <w:bCs/>
          <w:sz w:val="16"/>
          <w:szCs w:val="16"/>
          <w:vertAlign w:val="baseline"/>
        </w:rPr>
      </w:pPr>
      <w:r w:rsidRPr="001649D4">
        <w:rPr>
          <w:b/>
          <w:sz w:val="36"/>
        </w:rPr>
        <w:t>Agreement for Contract Employment of Postdoctoral Research</w:t>
      </w:r>
      <w:r w:rsidR="00456C22" w:rsidRPr="001649D4">
        <w:rPr>
          <w:b/>
          <w:sz w:val="36"/>
        </w:rPr>
        <w:t xml:space="preserve"> Fellow</w:t>
      </w:r>
      <w:r w:rsidR="006B18D4" w:rsidRPr="001649D4">
        <w:rPr>
          <w:b/>
          <w:sz w:val="36"/>
        </w:rPr>
        <w:t>s</w:t>
      </w:r>
    </w:p>
    <w:p w14:paraId="7AED665A" w14:textId="77777777" w:rsidR="007669CB" w:rsidRPr="001649D4" w:rsidRDefault="00977A08" w:rsidP="000370D5">
      <w:pPr>
        <w:spacing w:line="340" w:lineRule="exact"/>
        <w:ind w:firstLineChars="600" w:firstLine="1920"/>
        <w:jc w:val="right"/>
        <w:rPr>
          <w:rFonts w:ascii="標楷體" w:hAnsi="標楷體"/>
          <w:sz w:val="16"/>
          <w:szCs w:val="16"/>
          <w:vertAlign w:val="baseline"/>
        </w:rPr>
      </w:pPr>
      <w:r w:rsidRPr="001649D4">
        <w:rPr>
          <w:rFonts w:ascii="標楷體" w:hint="eastAsia"/>
          <w:bCs/>
          <w:sz w:val="32"/>
          <w:szCs w:val="32"/>
          <w:vertAlign w:val="baseline"/>
        </w:rPr>
        <w:t xml:space="preserve">    </w:t>
      </w:r>
    </w:p>
    <w:p w14:paraId="007C95B1" w14:textId="77777777" w:rsidR="00977A08" w:rsidRPr="001649D4" w:rsidRDefault="005744A7" w:rsidP="00904D4E">
      <w:pPr>
        <w:adjustRightInd w:val="0"/>
        <w:snapToGrid w:val="0"/>
        <w:spacing w:line="340" w:lineRule="exact"/>
        <w:jc w:val="distribute"/>
        <w:rPr>
          <w:rFonts w:ascii="標楷體"/>
          <w:sz w:val="24"/>
          <w:szCs w:val="24"/>
          <w:vertAlign w:val="baseline"/>
        </w:rPr>
      </w:pPr>
      <w:r w:rsidRPr="001649D4">
        <w:rPr>
          <w:rFonts w:ascii="標楷體" w:hint="eastAsia"/>
          <w:sz w:val="24"/>
          <w:szCs w:val="24"/>
          <w:vertAlign w:val="baseline"/>
        </w:rPr>
        <w:t>國立中山大學（以下簡稱甲方）基於研究需要，以校務基金自籌經費聘用</w:t>
      </w:r>
      <w:r w:rsidR="00977A08" w:rsidRPr="001649D4">
        <w:rPr>
          <w:rFonts w:ascii="標楷體" w:hint="eastAsia"/>
          <w:sz w:val="24"/>
          <w:szCs w:val="24"/>
          <w:u w:val="single"/>
          <w:vertAlign w:val="baseline"/>
        </w:rPr>
        <w:t xml:space="preserve">            </w:t>
      </w:r>
      <w:r w:rsidR="00977A08" w:rsidRPr="001649D4">
        <w:rPr>
          <w:rFonts w:ascii="標楷體" w:hint="eastAsia"/>
          <w:sz w:val="24"/>
          <w:szCs w:val="24"/>
          <w:vertAlign w:val="baseline"/>
        </w:rPr>
        <w:t>先生（小姐）</w:t>
      </w:r>
      <w:r w:rsidR="00904D4E" w:rsidRPr="001649D4">
        <w:rPr>
          <w:rFonts w:ascii="標楷體" w:hint="eastAsia"/>
          <w:sz w:val="24"/>
          <w:szCs w:val="24"/>
          <w:vertAlign w:val="baseline"/>
        </w:rPr>
        <w:t>為博士後研究人員</w:t>
      </w:r>
      <w:r w:rsidR="00977A08" w:rsidRPr="001649D4">
        <w:rPr>
          <w:rFonts w:ascii="標楷體" w:hint="eastAsia"/>
          <w:sz w:val="24"/>
          <w:szCs w:val="24"/>
          <w:vertAlign w:val="baseline"/>
        </w:rPr>
        <w:t>（以下簡稱乙方），經用人單位與乙方雙方同意訂立條款如下：</w:t>
      </w:r>
    </w:p>
    <w:p w14:paraId="468758AE" w14:textId="5F2B6704" w:rsidR="008D01F4" w:rsidRPr="001649D4" w:rsidRDefault="008D01F4" w:rsidP="008D01F4">
      <w:pPr>
        <w:adjustRightInd w:val="0"/>
        <w:snapToGrid w:val="0"/>
        <w:jc w:val="both"/>
        <w:rPr>
          <w:sz w:val="24"/>
          <w:szCs w:val="24"/>
          <w:vertAlign w:val="baseline"/>
        </w:rPr>
      </w:pPr>
      <w:r w:rsidRPr="001649D4">
        <w:rPr>
          <w:sz w:val="24"/>
          <w:szCs w:val="24"/>
          <w:vertAlign w:val="baseline"/>
        </w:rPr>
        <w:t xml:space="preserve">National Sun Yat-sen University (hereinafter referred to as </w:t>
      </w:r>
      <w:r w:rsidRPr="001649D4">
        <w:rPr>
          <w:i/>
          <w:iCs/>
          <w:sz w:val="24"/>
          <w:szCs w:val="24"/>
          <w:vertAlign w:val="baseline"/>
        </w:rPr>
        <w:t>the University</w:t>
      </w:r>
      <w:r w:rsidRPr="001649D4">
        <w:rPr>
          <w:sz w:val="24"/>
          <w:szCs w:val="24"/>
          <w:vertAlign w:val="baseline"/>
        </w:rPr>
        <w:t>) employs Mr./Ms. /Mrs.</w:t>
      </w:r>
      <w:r w:rsidRPr="001649D4">
        <w:rPr>
          <w:rFonts w:hint="eastAsia"/>
          <w:sz w:val="24"/>
          <w:szCs w:val="24"/>
          <w:vertAlign w:val="baseline"/>
        </w:rPr>
        <w:t>____</w:t>
      </w:r>
      <w:r w:rsidR="00E50B48" w:rsidRPr="001649D4">
        <w:rPr>
          <w:rFonts w:hint="eastAsia"/>
          <w:sz w:val="24"/>
          <w:szCs w:val="24"/>
          <w:vertAlign w:val="baseline"/>
        </w:rPr>
        <w:t>_____________</w:t>
      </w:r>
      <w:r w:rsidRPr="001649D4">
        <w:rPr>
          <w:rFonts w:hint="eastAsia"/>
          <w:sz w:val="24"/>
          <w:szCs w:val="24"/>
          <w:vertAlign w:val="baseline"/>
        </w:rPr>
        <w:t>____</w:t>
      </w:r>
      <w:r w:rsidRPr="001649D4">
        <w:rPr>
          <w:sz w:val="24"/>
          <w:szCs w:val="24"/>
          <w:vertAlign w:val="baseline"/>
        </w:rPr>
        <w:t xml:space="preserve"> as the contract-employed</w:t>
      </w:r>
      <w:r w:rsidRPr="001649D4">
        <w:rPr>
          <w:sz w:val="24"/>
          <w:szCs w:val="24"/>
        </w:rPr>
        <w:t xml:space="preserve"> </w:t>
      </w:r>
      <w:r w:rsidRPr="001649D4">
        <w:rPr>
          <w:sz w:val="24"/>
          <w:szCs w:val="24"/>
          <w:vertAlign w:val="baseline"/>
        </w:rPr>
        <w:t>postdoctoral research</w:t>
      </w:r>
      <w:r w:rsidR="006B18D4" w:rsidRPr="001649D4">
        <w:rPr>
          <w:sz w:val="24"/>
          <w:szCs w:val="24"/>
          <w:vertAlign w:val="baseline"/>
        </w:rPr>
        <w:t xml:space="preserve"> fellow</w:t>
      </w:r>
      <w:r w:rsidRPr="001649D4">
        <w:rPr>
          <w:sz w:val="24"/>
          <w:szCs w:val="24"/>
          <w:vertAlign w:val="baseline"/>
        </w:rPr>
        <w:t xml:space="preserve"> (hereinafter referred to as</w:t>
      </w:r>
      <w:r w:rsidRPr="001649D4">
        <w:rPr>
          <w:i/>
          <w:iCs/>
          <w:sz w:val="24"/>
          <w:szCs w:val="24"/>
          <w:vertAlign w:val="baseline"/>
        </w:rPr>
        <w:t xml:space="preserve"> the Employed</w:t>
      </w:r>
      <w:r w:rsidRPr="001649D4">
        <w:rPr>
          <w:sz w:val="24"/>
          <w:szCs w:val="24"/>
          <w:vertAlign w:val="baseline"/>
        </w:rPr>
        <w:t xml:space="preserve">) with the self-generated budget of the University Endowment Fund for the purpose of </w:t>
      </w:r>
      <w:r w:rsidR="00E50B48" w:rsidRPr="001649D4">
        <w:rPr>
          <w:rFonts w:hint="eastAsia"/>
          <w:sz w:val="24"/>
          <w:szCs w:val="24"/>
          <w:vertAlign w:val="baseline"/>
        </w:rPr>
        <w:t>c</w:t>
      </w:r>
      <w:r w:rsidR="00E50B48" w:rsidRPr="001649D4">
        <w:rPr>
          <w:sz w:val="24"/>
          <w:szCs w:val="24"/>
          <w:vertAlign w:val="baseline"/>
        </w:rPr>
        <w:t xml:space="preserve">onducting </w:t>
      </w:r>
      <w:r w:rsidRPr="001649D4">
        <w:rPr>
          <w:sz w:val="24"/>
          <w:szCs w:val="24"/>
          <w:vertAlign w:val="baseline"/>
        </w:rPr>
        <w:t xml:space="preserve">research. Both </w:t>
      </w:r>
      <w:r w:rsidRPr="001649D4">
        <w:rPr>
          <w:i/>
          <w:iCs/>
          <w:sz w:val="24"/>
          <w:szCs w:val="24"/>
          <w:vertAlign w:val="baseline"/>
        </w:rPr>
        <w:t>the University</w:t>
      </w:r>
      <w:r w:rsidRPr="001649D4">
        <w:rPr>
          <w:sz w:val="24"/>
          <w:szCs w:val="24"/>
          <w:vertAlign w:val="baseline"/>
        </w:rPr>
        <w:t xml:space="preserve"> and </w:t>
      </w:r>
      <w:r w:rsidRPr="001649D4">
        <w:rPr>
          <w:i/>
          <w:iCs/>
          <w:sz w:val="24"/>
          <w:szCs w:val="24"/>
          <w:vertAlign w:val="baseline"/>
        </w:rPr>
        <w:t>the Employed</w:t>
      </w:r>
      <w:r w:rsidRPr="001649D4">
        <w:rPr>
          <w:sz w:val="24"/>
          <w:szCs w:val="24"/>
          <w:vertAlign w:val="baseline"/>
        </w:rPr>
        <w:t xml:space="preserve"> agree on the clauses as follows:</w:t>
      </w:r>
    </w:p>
    <w:p w14:paraId="5161D996" w14:textId="2F4327BC" w:rsidR="00977A08" w:rsidRPr="001649D4" w:rsidRDefault="00977A08" w:rsidP="00121536">
      <w:pPr>
        <w:adjustRightInd w:val="0"/>
        <w:snapToGrid w:val="0"/>
        <w:spacing w:line="340" w:lineRule="exact"/>
        <w:ind w:left="480" w:hangingChars="200" w:hanging="480"/>
        <w:jc w:val="both"/>
        <w:rPr>
          <w:rFonts w:ascii="標楷體" w:hAnsi="標楷體"/>
          <w:sz w:val="24"/>
          <w:szCs w:val="24"/>
          <w:vertAlign w:val="baseline"/>
        </w:rPr>
      </w:pPr>
      <w:r w:rsidRPr="001649D4">
        <w:rPr>
          <w:rFonts w:ascii="標楷體" w:hAnsi="標楷體" w:hint="eastAsia"/>
          <w:sz w:val="24"/>
          <w:szCs w:val="24"/>
          <w:vertAlign w:val="baseline"/>
        </w:rPr>
        <w:t>一、聘用期間：自</w:t>
      </w:r>
      <w:r w:rsidRPr="001649D4">
        <w:rPr>
          <w:rFonts w:ascii="標楷體" w:hAnsi="標楷體" w:hint="eastAsia"/>
          <w:sz w:val="24"/>
          <w:szCs w:val="24"/>
          <w:u w:val="single"/>
          <w:vertAlign w:val="baseline"/>
        </w:rPr>
        <w:t xml:space="preserve">    </w:t>
      </w:r>
      <w:r w:rsidRPr="001649D4">
        <w:rPr>
          <w:rFonts w:ascii="標楷體" w:hAnsi="標楷體" w:hint="eastAsia"/>
          <w:sz w:val="24"/>
          <w:szCs w:val="24"/>
          <w:vertAlign w:val="baseline"/>
        </w:rPr>
        <w:t>年</w:t>
      </w:r>
      <w:r w:rsidRPr="001649D4">
        <w:rPr>
          <w:rFonts w:ascii="標楷體" w:hAnsi="標楷體" w:hint="eastAsia"/>
          <w:sz w:val="24"/>
          <w:szCs w:val="24"/>
          <w:u w:val="single"/>
          <w:vertAlign w:val="baseline"/>
        </w:rPr>
        <w:t xml:space="preserve">  </w:t>
      </w:r>
      <w:r w:rsidR="002125E1" w:rsidRPr="001649D4">
        <w:rPr>
          <w:rFonts w:ascii="標楷體" w:hAnsi="標楷體" w:hint="eastAsia"/>
          <w:sz w:val="24"/>
          <w:szCs w:val="24"/>
          <w:u w:val="single"/>
          <w:vertAlign w:val="baseline"/>
        </w:rPr>
        <w:t xml:space="preserve"> </w:t>
      </w:r>
      <w:r w:rsidRPr="001649D4">
        <w:rPr>
          <w:rFonts w:ascii="標楷體" w:hAnsi="標楷體" w:hint="eastAsia"/>
          <w:sz w:val="24"/>
          <w:szCs w:val="24"/>
          <w:u w:val="single"/>
          <w:vertAlign w:val="baseline"/>
        </w:rPr>
        <w:t xml:space="preserve"> </w:t>
      </w:r>
      <w:r w:rsidRPr="001649D4">
        <w:rPr>
          <w:rFonts w:ascii="標楷體" w:hAnsi="標楷體" w:hint="eastAsia"/>
          <w:sz w:val="24"/>
          <w:szCs w:val="24"/>
          <w:vertAlign w:val="baseline"/>
        </w:rPr>
        <w:t xml:space="preserve">月 </w:t>
      </w:r>
      <w:r w:rsidRPr="001649D4">
        <w:rPr>
          <w:rFonts w:ascii="標楷體" w:hAnsi="標楷體" w:hint="eastAsia"/>
          <w:sz w:val="24"/>
          <w:szCs w:val="24"/>
          <w:u w:val="single"/>
          <w:vertAlign w:val="baseline"/>
        </w:rPr>
        <w:t xml:space="preserve">    </w:t>
      </w:r>
      <w:r w:rsidRPr="001649D4">
        <w:rPr>
          <w:rFonts w:ascii="標楷體" w:hAnsi="標楷體" w:hint="eastAsia"/>
          <w:sz w:val="24"/>
          <w:szCs w:val="24"/>
          <w:vertAlign w:val="baseline"/>
        </w:rPr>
        <w:t xml:space="preserve">日起至 </w:t>
      </w:r>
      <w:r w:rsidRPr="001649D4">
        <w:rPr>
          <w:rFonts w:ascii="標楷體" w:hAnsi="標楷體" w:hint="eastAsia"/>
          <w:sz w:val="24"/>
          <w:szCs w:val="24"/>
          <w:u w:val="single"/>
          <w:vertAlign w:val="baseline"/>
        </w:rPr>
        <w:t xml:space="preserve">   </w:t>
      </w:r>
      <w:r w:rsidRPr="001649D4">
        <w:rPr>
          <w:rFonts w:ascii="標楷體" w:hAnsi="標楷體" w:hint="eastAsia"/>
          <w:sz w:val="24"/>
          <w:szCs w:val="24"/>
          <w:vertAlign w:val="baseline"/>
        </w:rPr>
        <w:t>年</w:t>
      </w:r>
      <w:r w:rsidRPr="001649D4">
        <w:rPr>
          <w:rFonts w:ascii="標楷體" w:hAnsi="標楷體" w:hint="eastAsia"/>
          <w:sz w:val="24"/>
          <w:szCs w:val="24"/>
          <w:u w:val="single"/>
          <w:vertAlign w:val="baseline"/>
        </w:rPr>
        <w:t xml:space="preserve">    </w:t>
      </w:r>
      <w:r w:rsidRPr="001649D4">
        <w:rPr>
          <w:rFonts w:ascii="標楷體" w:hAnsi="標楷體" w:hint="eastAsia"/>
          <w:sz w:val="24"/>
          <w:szCs w:val="24"/>
          <w:vertAlign w:val="baseline"/>
        </w:rPr>
        <w:t>月</w:t>
      </w:r>
      <w:r w:rsidRPr="001649D4">
        <w:rPr>
          <w:rFonts w:ascii="標楷體" w:hAnsi="標楷體" w:hint="eastAsia"/>
          <w:sz w:val="24"/>
          <w:szCs w:val="24"/>
          <w:u w:val="single"/>
          <w:vertAlign w:val="baseline"/>
        </w:rPr>
        <w:t xml:space="preserve">    </w:t>
      </w:r>
      <w:r w:rsidRPr="001649D4">
        <w:rPr>
          <w:rFonts w:ascii="標楷體" w:hAnsi="標楷體" w:hint="eastAsia"/>
          <w:sz w:val="24"/>
          <w:szCs w:val="24"/>
          <w:vertAlign w:val="baseline"/>
        </w:rPr>
        <w:t>日止</w:t>
      </w:r>
      <w:r w:rsidR="00121536" w:rsidRPr="001649D4">
        <w:rPr>
          <w:rFonts w:ascii="標楷體" w:hAnsi="標楷體" w:hint="eastAsia"/>
          <w:sz w:val="24"/>
          <w:szCs w:val="24"/>
          <w:vertAlign w:val="baseline"/>
        </w:rPr>
        <w:t>，聘期屆滿，終止契約</w:t>
      </w:r>
      <w:r w:rsidRPr="001649D4">
        <w:rPr>
          <w:rFonts w:ascii="標楷體" w:hAnsi="標楷體" w:hint="eastAsia"/>
          <w:sz w:val="24"/>
          <w:szCs w:val="24"/>
          <w:vertAlign w:val="baseline"/>
        </w:rPr>
        <w:t>。</w:t>
      </w:r>
    </w:p>
    <w:p w14:paraId="31E534A6" w14:textId="3A2C2E62" w:rsidR="008D01F4" w:rsidRPr="001649D4" w:rsidRDefault="00BD6C37" w:rsidP="00196FCF">
      <w:pPr>
        <w:pStyle w:val="af1"/>
        <w:numPr>
          <w:ilvl w:val="0"/>
          <w:numId w:val="3"/>
        </w:numPr>
        <w:adjustRightInd w:val="0"/>
        <w:snapToGrid w:val="0"/>
        <w:rPr>
          <w:sz w:val="24"/>
          <w:szCs w:val="24"/>
        </w:rPr>
      </w:pPr>
      <w:r w:rsidRPr="001649D4">
        <w:rPr>
          <w:sz w:val="24"/>
          <w:szCs w:val="24"/>
        </w:rPr>
        <w:t xml:space="preserve">The employment term </w:t>
      </w:r>
      <w:r w:rsidR="008D01F4" w:rsidRPr="001649D4">
        <w:rPr>
          <w:sz w:val="24"/>
          <w:szCs w:val="24"/>
        </w:rPr>
        <w:t>starts from</w:t>
      </w:r>
      <w:r w:rsidR="006B18D4" w:rsidRPr="001649D4">
        <w:rPr>
          <w:sz w:val="24"/>
          <w:szCs w:val="24"/>
        </w:rPr>
        <w:t>_</w:t>
      </w:r>
      <w:r w:rsidR="00E50B48" w:rsidRPr="001649D4">
        <w:rPr>
          <w:sz w:val="24"/>
          <w:szCs w:val="24"/>
        </w:rPr>
        <w:t>_____</w:t>
      </w:r>
      <w:r w:rsidR="006B18D4" w:rsidRPr="001649D4">
        <w:rPr>
          <w:sz w:val="24"/>
          <w:szCs w:val="24"/>
        </w:rPr>
        <w:t>_____</w:t>
      </w:r>
      <w:r w:rsidR="00E50B48" w:rsidRPr="001649D4">
        <w:rPr>
          <w:sz w:val="24"/>
          <w:szCs w:val="24"/>
        </w:rPr>
        <w:t>__</w:t>
      </w:r>
      <w:r w:rsidR="006B18D4" w:rsidRPr="001649D4">
        <w:rPr>
          <w:sz w:val="24"/>
          <w:szCs w:val="24"/>
        </w:rPr>
        <w:t>___</w:t>
      </w:r>
      <w:r w:rsidR="008D01F4" w:rsidRPr="001649D4">
        <w:rPr>
          <w:sz w:val="24"/>
          <w:szCs w:val="24"/>
        </w:rPr>
        <w:t>(MM/DD/YYYY)</w:t>
      </w:r>
      <w:r w:rsidR="00E50B48" w:rsidRPr="001649D4">
        <w:rPr>
          <w:sz w:val="24"/>
          <w:szCs w:val="24"/>
        </w:rPr>
        <w:t xml:space="preserve"> to </w:t>
      </w:r>
      <w:r w:rsidR="00E50B48" w:rsidRPr="001649D4">
        <w:rPr>
          <w:w w:val="99"/>
          <w:sz w:val="24"/>
          <w:szCs w:val="24"/>
        </w:rPr>
        <w:t>_</w:t>
      </w:r>
      <w:r w:rsidR="006B18D4" w:rsidRPr="001649D4">
        <w:rPr>
          <w:w w:val="99"/>
          <w:sz w:val="24"/>
          <w:szCs w:val="24"/>
        </w:rPr>
        <w:t>_______</w:t>
      </w:r>
      <w:r w:rsidR="00E50B48" w:rsidRPr="001649D4">
        <w:rPr>
          <w:w w:val="99"/>
          <w:sz w:val="24"/>
          <w:szCs w:val="24"/>
        </w:rPr>
        <w:t>__</w:t>
      </w:r>
      <w:r w:rsidR="006B18D4" w:rsidRPr="001649D4">
        <w:rPr>
          <w:w w:val="99"/>
          <w:sz w:val="24"/>
          <w:szCs w:val="24"/>
        </w:rPr>
        <w:t>___</w:t>
      </w:r>
      <w:r w:rsidR="008D01F4" w:rsidRPr="001649D4">
        <w:rPr>
          <w:w w:val="99"/>
          <w:sz w:val="24"/>
          <w:szCs w:val="24"/>
        </w:rPr>
        <w:t xml:space="preserve"> </w:t>
      </w:r>
      <w:r w:rsidR="008D01F4" w:rsidRPr="001649D4">
        <w:rPr>
          <w:sz w:val="24"/>
          <w:szCs w:val="24"/>
        </w:rPr>
        <w:t>(MM/DD/YYYY). This Agreement shall terminate when the specified term</w:t>
      </w:r>
      <w:r w:rsidR="008D01F4" w:rsidRPr="001649D4">
        <w:rPr>
          <w:spacing w:val="-31"/>
          <w:sz w:val="24"/>
          <w:szCs w:val="24"/>
        </w:rPr>
        <w:t xml:space="preserve"> </w:t>
      </w:r>
      <w:r w:rsidR="008D01F4" w:rsidRPr="001649D4">
        <w:rPr>
          <w:sz w:val="24"/>
          <w:szCs w:val="24"/>
        </w:rPr>
        <w:t>expires.</w:t>
      </w:r>
    </w:p>
    <w:p w14:paraId="41218006" w14:textId="2A81AC68" w:rsidR="00977A08" w:rsidRPr="001649D4" w:rsidRDefault="00977A08">
      <w:pPr>
        <w:pStyle w:val="a5"/>
        <w:spacing w:line="340" w:lineRule="exact"/>
        <w:ind w:left="480" w:hangingChars="200" w:hanging="480"/>
        <w:jc w:val="both"/>
        <w:rPr>
          <w:rFonts w:ascii="標楷體" w:eastAsia="標楷體" w:hAnsi="標楷體"/>
        </w:rPr>
      </w:pPr>
      <w:r w:rsidRPr="001649D4">
        <w:rPr>
          <w:rFonts w:ascii="標楷體" w:eastAsia="標楷體" w:hAnsi="標楷體" w:hint="eastAsia"/>
        </w:rPr>
        <w:t>二、工作內容：雙方合意之工作內容如下</w:t>
      </w:r>
      <w:r w:rsidR="00E004C6" w:rsidRPr="001649D4">
        <w:rPr>
          <w:rFonts w:ascii="標楷體" w:eastAsia="標楷體" w:hAnsi="標楷體" w:hint="eastAsia"/>
        </w:rPr>
        <w:t>，應校務行政之需接受用人單位主管督導及考評</w:t>
      </w:r>
      <w:r w:rsidRPr="001649D4">
        <w:rPr>
          <w:rFonts w:ascii="標楷體" w:eastAsia="標楷體" w:hAnsi="標楷體" w:hint="eastAsia"/>
        </w:rPr>
        <w:t>：</w:t>
      </w:r>
    </w:p>
    <w:p w14:paraId="4BBFDDE8" w14:textId="28009961" w:rsidR="006B18D4" w:rsidRPr="001649D4" w:rsidRDefault="00E50B48" w:rsidP="00A02328">
      <w:pPr>
        <w:pStyle w:val="af1"/>
        <w:ind w:left="480" w:hangingChars="200" w:hanging="480"/>
        <w:rPr>
          <w:rFonts w:ascii="標楷體" w:eastAsia="標楷體" w:hAnsi="標楷體"/>
        </w:rPr>
      </w:pPr>
      <w:r w:rsidRPr="001649D4">
        <w:rPr>
          <w:sz w:val="24"/>
        </w:rPr>
        <w:t>II.</w:t>
      </w:r>
      <w:r w:rsidRPr="001649D4">
        <w:rPr>
          <w:sz w:val="24"/>
        </w:rPr>
        <w:tab/>
      </w:r>
      <w:r w:rsidR="006B18D4" w:rsidRPr="001649D4">
        <w:rPr>
          <w:sz w:val="24"/>
        </w:rPr>
        <w:t>Job responsibility: Both parties agree on the specific job responsibilities as</w:t>
      </w:r>
      <w:r w:rsidR="006B18D4" w:rsidRPr="001649D4">
        <w:rPr>
          <w:spacing w:val="-6"/>
          <w:sz w:val="24"/>
        </w:rPr>
        <w:t xml:space="preserve"> </w:t>
      </w:r>
      <w:r w:rsidR="006B18D4" w:rsidRPr="001649D4">
        <w:rPr>
          <w:sz w:val="24"/>
        </w:rPr>
        <w:t xml:space="preserve">below. </w:t>
      </w:r>
      <w:r w:rsidRPr="001649D4">
        <w:rPr>
          <w:sz w:val="24"/>
        </w:rPr>
        <w:t>For necessary administration,</w:t>
      </w:r>
      <w:r w:rsidRPr="001649D4">
        <w:rPr>
          <w:i/>
          <w:sz w:val="24"/>
        </w:rPr>
        <w:t xml:space="preserve"> t</w:t>
      </w:r>
      <w:r w:rsidR="006B18D4" w:rsidRPr="001649D4">
        <w:rPr>
          <w:i/>
          <w:sz w:val="24"/>
        </w:rPr>
        <w:t xml:space="preserve">he Employed </w:t>
      </w:r>
      <w:r w:rsidR="006B18D4" w:rsidRPr="001649D4">
        <w:rPr>
          <w:sz w:val="24"/>
        </w:rPr>
        <w:t>shall accept the supervision and assessment by the employing unit.</w:t>
      </w:r>
    </w:p>
    <w:p w14:paraId="301BEA3A" w14:textId="70A836E3" w:rsidR="00D475D3" w:rsidRPr="001649D4" w:rsidRDefault="00273AC6" w:rsidP="006B18D4">
      <w:pPr>
        <w:pStyle w:val="a5"/>
        <w:spacing w:line="340" w:lineRule="exact"/>
        <w:ind w:leftChars="200" w:left="1040" w:hangingChars="200" w:hanging="480"/>
        <w:jc w:val="both"/>
        <w:rPr>
          <w:rFonts w:ascii="Times New Roman" w:eastAsia="標楷體" w:hAnsi="Times New Roman"/>
        </w:rPr>
      </w:pPr>
      <w:r w:rsidRPr="001649D4">
        <w:rPr>
          <w:rFonts w:ascii="標楷體" w:eastAsia="標楷體" w:hAnsi="標楷體" w:hint="eastAsia"/>
        </w:rPr>
        <w:t>□</w:t>
      </w:r>
      <w:r w:rsidR="00E004C6" w:rsidRPr="001649D4">
        <w:rPr>
          <w:rFonts w:ascii="標楷體" w:eastAsia="標楷體" w:hAnsi="標楷體" w:hint="eastAsia"/>
        </w:rPr>
        <w:t>經甲方指派參與之研究、學術相關工作。</w:t>
      </w:r>
    </w:p>
    <w:p w14:paraId="3D39371A" w14:textId="004EA153" w:rsidR="00977A08" w:rsidRPr="001649D4" w:rsidRDefault="003F63F7" w:rsidP="00BD06DE">
      <w:pPr>
        <w:pStyle w:val="a5"/>
        <w:spacing w:line="340" w:lineRule="exact"/>
        <w:ind w:leftChars="300" w:left="1080" w:hangingChars="100" w:hanging="240"/>
        <w:jc w:val="both"/>
        <w:rPr>
          <w:rFonts w:ascii="Times New Roman" w:eastAsia="標楷體" w:hAnsi="Times New Roman"/>
        </w:rPr>
      </w:pPr>
      <w:r w:rsidRPr="001649D4">
        <w:rPr>
          <w:rFonts w:ascii="Times New Roman" w:eastAsia="標楷體" w:hAnsi="Times New Roman"/>
        </w:rPr>
        <w:t>P</w:t>
      </w:r>
      <w:r w:rsidR="00D475D3" w:rsidRPr="001649D4">
        <w:rPr>
          <w:rFonts w:ascii="Times New Roman" w:eastAsia="標楷體" w:hAnsi="Times New Roman"/>
        </w:rPr>
        <w:t>articipa</w:t>
      </w:r>
      <w:r w:rsidRPr="001649D4">
        <w:rPr>
          <w:rFonts w:ascii="Times New Roman" w:eastAsia="標楷體" w:hAnsi="Times New Roman"/>
        </w:rPr>
        <w:t>te</w:t>
      </w:r>
      <w:r w:rsidR="00D475D3" w:rsidRPr="001649D4">
        <w:rPr>
          <w:rFonts w:ascii="Times New Roman" w:eastAsia="標楷體" w:hAnsi="Times New Roman"/>
        </w:rPr>
        <w:t xml:space="preserve"> in </w:t>
      </w:r>
      <w:r w:rsidR="006B18D4" w:rsidRPr="001649D4">
        <w:rPr>
          <w:rFonts w:ascii="Times New Roman" w:eastAsia="標楷體" w:hAnsi="Times New Roman"/>
        </w:rPr>
        <w:t>relevant research or academic work</w:t>
      </w:r>
      <w:r w:rsidR="00D475D3" w:rsidRPr="001649D4">
        <w:rPr>
          <w:rFonts w:ascii="Times New Roman" w:eastAsia="標楷體" w:hAnsi="Times New Roman"/>
        </w:rPr>
        <w:t xml:space="preserve"> assigned by </w:t>
      </w:r>
      <w:r w:rsidR="00D475D3" w:rsidRPr="001649D4">
        <w:rPr>
          <w:rFonts w:ascii="Times New Roman" w:eastAsia="標楷體" w:hAnsi="Times New Roman"/>
          <w:i/>
          <w:iCs/>
        </w:rPr>
        <w:t>the University</w:t>
      </w:r>
      <w:r w:rsidRPr="001649D4">
        <w:rPr>
          <w:rFonts w:ascii="Times New Roman" w:eastAsia="標楷體" w:hAnsi="Times New Roman"/>
          <w:i/>
          <w:iCs/>
        </w:rPr>
        <w:t>.</w:t>
      </w:r>
    </w:p>
    <w:p w14:paraId="6612B0F6" w14:textId="638F8E32" w:rsidR="00D475D3" w:rsidRPr="001649D4" w:rsidRDefault="007669CB" w:rsidP="002F1436">
      <w:pPr>
        <w:pStyle w:val="a5"/>
        <w:spacing w:line="340" w:lineRule="exact"/>
        <w:ind w:leftChars="200" w:left="1040" w:hangingChars="200" w:hanging="480"/>
        <w:jc w:val="both"/>
        <w:rPr>
          <w:rFonts w:ascii="標楷體" w:eastAsia="標楷體" w:hAnsi="標楷體"/>
        </w:rPr>
      </w:pPr>
      <w:r w:rsidRPr="001649D4">
        <w:rPr>
          <w:rFonts w:ascii="標楷體" w:eastAsia="標楷體" w:hAnsi="標楷體" w:hint="eastAsia"/>
        </w:rPr>
        <w:t>□</w:t>
      </w:r>
      <w:r w:rsidR="00977A08" w:rsidRPr="001649D4">
        <w:rPr>
          <w:rFonts w:ascii="標楷體" w:eastAsia="標楷體" w:hAnsi="標楷體" w:hint="eastAsia"/>
        </w:rPr>
        <w:t>申請國科會專題研究計畫</w:t>
      </w:r>
      <w:r w:rsidR="00977A08" w:rsidRPr="001649D4">
        <w:rPr>
          <w:rFonts w:ascii="標楷體" w:eastAsia="標楷體" w:hAnsi="標楷體"/>
        </w:rPr>
        <w:t xml:space="preserve"> </w:t>
      </w:r>
    </w:p>
    <w:p w14:paraId="5703C0E0" w14:textId="0EE9A0DB" w:rsidR="00977A08" w:rsidRPr="001649D4" w:rsidRDefault="003F63F7" w:rsidP="00BD06DE">
      <w:pPr>
        <w:pStyle w:val="a5"/>
        <w:spacing w:line="340" w:lineRule="exact"/>
        <w:ind w:leftChars="300" w:left="1080" w:hangingChars="100" w:hanging="240"/>
        <w:jc w:val="both"/>
        <w:rPr>
          <w:rFonts w:ascii="標楷體" w:eastAsia="標楷體" w:hAnsi="標楷體"/>
        </w:rPr>
      </w:pPr>
      <w:r w:rsidRPr="001649D4">
        <w:rPr>
          <w:rFonts w:ascii="Times New Roman" w:eastAsia="標楷體" w:hAnsi="Times New Roman"/>
        </w:rPr>
        <w:t>A</w:t>
      </w:r>
      <w:r w:rsidR="006B18D4" w:rsidRPr="001649D4">
        <w:rPr>
          <w:rFonts w:ascii="Times New Roman" w:eastAsia="標楷體" w:hAnsi="Times New Roman"/>
        </w:rPr>
        <w:t>ppl</w:t>
      </w:r>
      <w:r w:rsidRPr="001649D4">
        <w:rPr>
          <w:rFonts w:ascii="Times New Roman" w:eastAsia="標楷體" w:hAnsi="Times New Roman"/>
        </w:rPr>
        <w:t xml:space="preserve">y </w:t>
      </w:r>
      <w:r w:rsidR="006B18D4" w:rsidRPr="001649D4">
        <w:rPr>
          <w:rFonts w:ascii="Times New Roman" w:eastAsia="標楷體" w:hAnsi="Times New Roman"/>
        </w:rPr>
        <w:t>for NSTC research projects.</w:t>
      </w:r>
    </w:p>
    <w:p w14:paraId="460B48D0" w14:textId="154EF1FB" w:rsidR="00977A08" w:rsidRPr="001649D4" w:rsidRDefault="00977A08" w:rsidP="002F1436">
      <w:pPr>
        <w:pStyle w:val="a5"/>
        <w:spacing w:line="340" w:lineRule="exact"/>
        <w:ind w:leftChars="200" w:left="1040" w:hangingChars="200" w:hanging="480"/>
        <w:jc w:val="both"/>
        <w:rPr>
          <w:rFonts w:ascii="標楷體" w:eastAsia="標楷體" w:hAnsi="標楷體"/>
          <w:u w:val="single"/>
        </w:rPr>
      </w:pPr>
      <w:r w:rsidRPr="001649D4">
        <w:rPr>
          <w:rFonts w:ascii="標楷體" w:eastAsia="標楷體" w:hAnsi="標楷體" w:hint="eastAsia"/>
        </w:rPr>
        <w:t>□其他</w:t>
      </w:r>
      <w:r w:rsidR="00E004C6" w:rsidRPr="001649D4">
        <w:rPr>
          <w:rFonts w:ascii="標楷體" w:eastAsia="標楷體" w:hAnsi="標楷體"/>
          <w:u w:val="single"/>
        </w:rPr>
        <w:t>(執行計畫名稱)</w:t>
      </w:r>
      <w:r w:rsidR="00273AC6" w:rsidRPr="001649D4">
        <w:rPr>
          <w:rFonts w:ascii="標楷體" w:eastAsia="標楷體" w:hAnsi="標楷體"/>
          <w:u w:val="single"/>
        </w:rPr>
        <w:t xml:space="preserve"> ________________________________________________________</w:t>
      </w:r>
    </w:p>
    <w:p w14:paraId="3262065B" w14:textId="101BF978" w:rsidR="00196FCF" w:rsidRPr="00BD06DE" w:rsidRDefault="00196FCF" w:rsidP="00BD06DE">
      <w:pPr>
        <w:pStyle w:val="a5"/>
        <w:spacing w:line="340" w:lineRule="exact"/>
        <w:ind w:leftChars="300" w:left="1080" w:hangingChars="100" w:hanging="240"/>
        <w:jc w:val="both"/>
        <w:rPr>
          <w:rFonts w:eastAsia="標楷體"/>
          <w:highlight w:val="yellow"/>
        </w:rPr>
      </w:pPr>
      <w:r w:rsidRPr="001649D4">
        <w:rPr>
          <w:rFonts w:ascii="Times New Roman" w:eastAsia="標楷體" w:hAnsi="Times New Roman"/>
        </w:rPr>
        <w:t>Other</w:t>
      </w:r>
      <w:r w:rsidR="00D475D3" w:rsidRPr="001649D4">
        <w:rPr>
          <w:rFonts w:ascii="Times New Roman" w:eastAsia="標楷體" w:hAnsi="Times New Roman"/>
        </w:rPr>
        <w:t xml:space="preserve"> (please provide the title of a research project)</w:t>
      </w:r>
      <w:r w:rsidR="00273AC6" w:rsidRPr="001649D4">
        <w:rPr>
          <w:rFonts w:ascii="標楷體" w:eastAsia="標楷體" w:hAnsi="標楷體"/>
        </w:rPr>
        <w:t xml:space="preserve"> </w:t>
      </w:r>
      <w:r w:rsidR="00D475D3" w:rsidRPr="001649D4">
        <w:rPr>
          <w:rFonts w:ascii="標楷體" w:eastAsia="標楷體" w:hAnsi="標楷體"/>
          <w:u w:val="single"/>
        </w:rPr>
        <w:t>_____________________</w:t>
      </w:r>
      <w:r w:rsidR="00D475D3" w:rsidRPr="00BD06DE">
        <w:rPr>
          <w:rFonts w:ascii="標楷體" w:eastAsia="標楷體" w:hAnsi="標楷體"/>
          <w:u w:val="single"/>
        </w:rPr>
        <w:t>____________</w:t>
      </w:r>
    </w:p>
    <w:p w14:paraId="759A96F7" w14:textId="3FA0BA7A" w:rsidR="00977A08" w:rsidRDefault="00977A08">
      <w:pPr>
        <w:pStyle w:val="a5"/>
        <w:spacing w:line="340" w:lineRule="exact"/>
        <w:ind w:left="480" w:hangingChars="200" w:hanging="480"/>
        <w:jc w:val="both"/>
        <w:rPr>
          <w:rFonts w:ascii="標楷體" w:eastAsia="標楷體" w:hAnsi="標楷體"/>
        </w:rPr>
      </w:pPr>
      <w:r w:rsidRPr="000370D5">
        <w:rPr>
          <w:rFonts w:ascii="標楷體" w:eastAsia="標楷體" w:hAnsi="標楷體" w:hint="eastAsia"/>
        </w:rPr>
        <w:t>三、經費來源：</w:t>
      </w:r>
      <w:r w:rsidR="00273AC6">
        <w:rPr>
          <w:rFonts w:ascii="標楷體" w:eastAsia="標楷體" w:hAnsi="標楷體"/>
          <w:u w:val="single"/>
        </w:rPr>
        <w:t>____________________________________________________________________</w:t>
      </w:r>
    </w:p>
    <w:p w14:paraId="469E6DA1" w14:textId="141EA95F" w:rsidR="00F558B0" w:rsidRPr="00F558B0" w:rsidRDefault="0060439F" w:rsidP="00A02328">
      <w:pPr>
        <w:pStyle w:val="a5"/>
        <w:numPr>
          <w:ilvl w:val="0"/>
          <w:numId w:val="18"/>
        </w:numPr>
        <w:spacing w:line="340" w:lineRule="exact"/>
        <w:jc w:val="both"/>
        <w:rPr>
          <w:rFonts w:ascii="Times New Roman" w:eastAsia="標楷體" w:hAnsi="Times New Roman"/>
        </w:rPr>
      </w:pPr>
      <w:r w:rsidRPr="00F558B0">
        <w:rPr>
          <w:rFonts w:ascii="Times New Roman" w:hAnsi="Times New Roman"/>
        </w:rPr>
        <w:t>The budget of the</w:t>
      </w:r>
      <w:r w:rsidRPr="00F558B0">
        <w:rPr>
          <w:rFonts w:ascii="Times New Roman" w:hAnsi="Times New Roman"/>
          <w:spacing w:val="-5"/>
        </w:rPr>
        <w:t xml:space="preserve"> </w:t>
      </w:r>
      <w:r w:rsidRPr="00F558B0">
        <w:rPr>
          <w:rFonts w:ascii="Times New Roman" w:hAnsi="Times New Roman"/>
        </w:rPr>
        <w:t>remuneration:</w:t>
      </w:r>
      <w:r w:rsidR="006854A4" w:rsidRPr="00BD06DE">
        <w:rPr>
          <w:rFonts w:ascii="標楷體" w:eastAsia="標楷體" w:hAnsi="標楷體"/>
        </w:rPr>
        <w:t xml:space="preserve"> </w:t>
      </w:r>
      <w:r w:rsidR="006854A4" w:rsidRPr="00BD06DE">
        <w:rPr>
          <w:rFonts w:ascii="標楷體" w:eastAsia="標楷體" w:hAnsi="標楷體"/>
          <w:u w:val="single"/>
        </w:rPr>
        <w:t>____________________________________________________</w:t>
      </w:r>
    </w:p>
    <w:p w14:paraId="2DFCEC28" w14:textId="77777777" w:rsidR="00977A08" w:rsidRPr="00BD06DE" w:rsidRDefault="00977A08">
      <w:pPr>
        <w:adjustRightInd w:val="0"/>
        <w:snapToGrid w:val="0"/>
        <w:spacing w:line="340" w:lineRule="exact"/>
        <w:ind w:left="480" w:hangingChars="200" w:hanging="480"/>
        <w:jc w:val="both"/>
        <w:rPr>
          <w:rFonts w:ascii="標楷體" w:hAnsi="標楷體"/>
          <w:sz w:val="24"/>
          <w:szCs w:val="24"/>
          <w:vertAlign w:val="baseline"/>
        </w:rPr>
      </w:pPr>
      <w:r w:rsidRPr="000370D5">
        <w:rPr>
          <w:rFonts w:ascii="標楷體" w:hAnsi="標楷體" w:hint="eastAsia"/>
          <w:sz w:val="24"/>
          <w:szCs w:val="24"/>
          <w:vertAlign w:val="baseline"/>
        </w:rPr>
        <w:t>四、</w:t>
      </w:r>
      <w:r w:rsidRPr="00BD06DE">
        <w:rPr>
          <w:rFonts w:ascii="標楷體" w:hAnsi="標楷體" w:hint="eastAsia"/>
          <w:sz w:val="24"/>
          <w:szCs w:val="24"/>
          <w:vertAlign w:val="baseline"/>
        </w:rPr>
        <w:t>報酬：在聘用期間內由甲方於月底按月致送薪資新台幣</w:t>
      </w:r>
      <w:r w:rsidRPr="00BD06DE">
        <w:rPr>
          <w:rFonts w:ascii="標楷體" w:hAnsi="標楷體"/>
          <w:sz w:val="24"/>
          <w:szCs w:val="24"/>
          <w:u w:val="single"/>
          <w:vertAlign w:val="baseline"/>
        </w:rPr>
        <w:t xml:space="preserve">     </w:t>
      </w:r>
      <w:r w:rsidRPr="00BD06DE">
        <w:rPr>
          <w:rFonts w:ascii="標楷體" w:hAnsi="標楷體" w:hint="eastAsia"/>
          <w:sz w:val="24"/>
          <w:szCs w:val="24"/>
          <w:vertAlign w:val="baseline"/>
        </w:rPr>
        <w:t>元整</w:t>
      </w:r>
      <w:r w:rsidR="002D1F35" w:rsidRPr="00BD06DE">
        <w:rPr>
          <w:rFonts w:ascii="標楷體" w:hAnsi="標楷體" w:hint="eastAsia"/>
          <w:sz w:val="24"/>
          <w:szCs w:val="24"/>
          <w:vertAlign w:val="baseline"/>
        </w:rPr>
        <w:t>，並自到職</w:t>
      </w:r>
      <w:r w:rsidR="00C33FC5" w:rsidRPr="00BD06DE">
        <w:rPr>
          <w:rFonts w:ascii="標楷體" w:hAnsi="標楷體" w:hint="eastAsia"/>
          <w:sz w:val="24"/>
          <w:szCs w:val="24"/>
          <w:vertAlign w:val="baseline"/>
        </w:rPr>
        <w:t>日</w:t>
      </w:r>
      <w:r w:rsidR="002D1F35" w:rsidRPr="00BD06DE">
        <w:rPr>
          <w:rFonts w:ascii="標楷體" w:hAnsi="標楷體" w:hint="eastAsia"/>
          <w:sz w:val="24"/>
          <w:szCs w:val="24"/>
          <w:vertAlign w:val="baseline"/>
        </w:rPr>
        <w:t>起薪</w:t>
      </w:r>
      <w:r w:rsidRPr="00BD06DE">
        <w:rPr>
          <w:rFonts w:ascii="標楷體" w:hAnsi="標楷體" w:hint="eastAsia"/>
          <w:sz w:val="24"/>
          <w:szCs w:val="24"/>
          <w:vertAlign w:val="baseline"/>
        </w:rPr>
        <w:t>。</w:t>
      </w:r>
    </w:p>
    <w:p w14:paraId="5AFC9651" w14:textId="739A9733" w:rsidR="0060439F" w:rsidRDefault="007E7FB5" w:rsidP="00A02328">
      <w:pPr>
        <w:pStyle w:val="af1"/>
        <w:numPr>
          <w:ilvl w:val="0"/>
          <w:numId w:val="18"/>
        </w:numPr>
        <w:tabs>
          <w:tab w:val="left" w:pos="874"/>
          <w:tab w:val="left" w:pos="6693"/>
        </w:tabs>
        <w:ind w:left="482" w:right="249" w:hanging="482"/>
        <w:rPr>
          <w:sz w:val="24"/>
        </w:rPr>
      </w:pPr>
      <w:r>
        <w:rPr>
          <w:sz w:val="24"/>
        </w:rPr>
        <w:t xml:space="preserve">The </w:t>
      </w:r>
      <w:r w:rsidR="0060439F">
        <w:rPr>
          <w:sz w:val="24"/>
        </w:rPr>
        <w:t xml:space="preserve">remuneration: </w:t>
      </w:r>
      <w:r w:rsidR="0060439F">
        <w:rPr>
          <w:i/>
          <w:sz w:val="24"/>
        </w:rPr>
        <w:t xml:space="preserve">the University </w:t>
      </w:r>
      <w:r w:rsidR="0060439F">
        <w:rPr>
          <w:sz w:val="24"/>
        </w:rPr>
        <w:t>shall</w:t>
      </w:r>
      <w:r w:rsidR="0060439F">
        <w:rPr>
          <w:spacing w:val="-13"/>
          <w:sz w:val="24"/>
        </w:rPr>
        <w:t xml:space="preserve"> </w:t>
      </w:r>
      <w:r w:rsidR="0060439F">
        <w:rPr>
          <w:sz w:val="24"/>
        </w:rPr>
        <w:t>pay</w:t>
      </w:r>
      <w:r w:rsidR="0060439F">
        <w:rPr>
          <w:spacing w:val="40"/>
          <w:sz w:val="24"/>
        </w:rPr>
        <w:t xml:space="preserve"> </w:t>
      </w:r>
      <w:r w:rsidR="0060439F">
        <w:rPr>
          <w:sz w:val="24"/>
        </w:rPr>
        <w:t>T</w:t>
      </w:r>
      <w:r w:rsidR="00D475D3">
        <w:rPr>
          <w:sz w:val="24"/>
        </w:rPr>
        <w:t>W</w:t>
      </w:r>
      <w:r w:rsidR="0060439F">
        <w:rPr>
          <w:sz w:val="24"/>
        </w:rPr>
        <w:t>D</w:t>
      </w:r>
      <w:r w:rsidR="006854A4">
        <w:rPr>
          <w:sz w:val="24"/>
          <w:u w:val="single"/>
        </w:rPr>
        <w:t>______________</w:t>
      </w:r>
      <w:r w:rsidR="0060439F">
        <w:rPr>
          <w:sz w:val="24"/>
        </w:rPr>
        <w:t>at the end of each month</w:t>
      </w:r>
      <w:r w:rsidR="00D475D3">
        <w:rPr>
          <w:spacing w:val="30"/>
          <w:sz w:val="24"/>
        </w:rPr>
        <w:t xml:space="preserve"> </w:t>
      </w:r>
      <w:r w:rsidR="0060439F">
        <w:rPr>
          <w:sz w:val="24"/>
        </w:rPr>
        <w:t>to</w:t>
      </w:r>
      <w:r w:rsidR="0060439F">
        <w:rPr>
          <w:spacing w:val="47"/>
          <w:sz w:val="24"/>
        </w:rPr>
        <w:t xml:space="preserve"> </w:t>
      </w:r>
      <w:r w:rsidR="0060439F">
        <w:rPr>
          <w:i/>
          <w:sz w:val="24"/>
        </w:rPr>
        <w:t xml:space="preserve">the Employed </w:t>
      </w:r>
      <w:r w:rsidR="0060439F">
        <w:rPr>
          <w:sz w:val="24"/>
        </w:rPr>
        <w:t>during the employment term. The remuneration shall start from the date of employment.</w:t>
      </w:r>
    </w:p>
    <w:p w14:paraId="271F8ED3" w14:textId="77777777" w:rsidR="00977A08" w:rsidRDefault="00977A08">
      <w:pPr>
        <w:spacing w:line="340" w:lineRule="exact"/>
        <w:ind w:left="480" w:hangingChars="200" w:hanging="480"/>
        <w:jc w:val="both"/>
        <w:rPr>
          <w:rFonts w:ascii="標楷體"/>
          <w:sz w:val="24"/>
          <w:szCs w:val="24"/>
          <w:vertAlign w:val="baseline"/>
        </w:rPr>
      </w:pPr>
      <w:r w:rsidRPr="000370D5">
        <w:rPr>
          <w:rFonts w:ascii="標楷體" w:hint="eastAsia"/>
          <w:sz w:val="24"/>
          <w:szCs w:val="24"/>
          <w:vertAlign w:val="baseline"/>
        </w:rPr>
        <w:t>五、在校服務時間：比照甲方編制內專任教師規定辦理。</w:t>
      </w:r>
    </w:p>
    <w:p w14:paraId="00B6EFA0" w14:textId="77777777" w:rsidR="0060439F" w:rsidRPr="0060439F" w:rsidRDefault="0060439F" w:rsidP="00A02328">
      <w:pPr>
        <w:pStyle w:val="af1"/>
        <w:numPr>
          <w:ilvl w:val="0"/>
          <w:numId w:val="18"/>
        </w:numPr>
        <w:spacing w:line="340" w:lineRule="exact"/>
        <w:rPr>
          <w:rFonts w:ascii="標楷體"/>
          <w:sz w:val="24"/>
          <w:szCs w:val="24"/>
        </w:rPr>
      </w:pPr>
      <w:r w:rsidRPr="0060439F">
        <w:rPr>
          <w:sz w:val="24"/>
        </w:rPr>
        <w:t>Service</w:t>
      </w:r>
      <w:r w:rsidRPr="0060439F">
        <w:rPr>
          <w:spacing w:val="24"/>
          <w:sz w:val="24"/>
        </w:rPr>
        <w:t xml:space="preserve"> </w:t>
      </w:r>
      <w:r w:rsidRPr="0060439F">
        <w:rPr>
          <w:sz w:val="24"/>
        </w:rPr>
        <w:t>hours</w:t>
      </w:r>
      <w:r w:rsidRPr="0060439F">
        <w:rPr>
          <w:spacing w:val="24"/>
          <w:sz w:val="24"/>
        </w:rPr>
        <w:t xml:space="preserve"> </w:t>
      </w:r>
      <w:r w:rsidRPr="0060439F">
        <w:rPr>
          <w:sz w:val="24"/>
        </w:rPr>
        <w:t>at</w:t>
      </w:r>
      <w:r w:rsidRPr="0060439F">
        <w:rPr>
          <w:spacing w:val="25"/>
          <w:sz w:val="24"/>
        </w:rPr>
        <w:t xml:space="preserve"> </w:t>
      </w:r>
      <w:r w:rsidRPr="0060439F">
        <w:rPr>
          <w:i/>
          <w:sz w:val="24"/>
        </w:rPr>
        <w:t>the</w:t>
      </w:r>
      <w:r w:rsidRPr="0060439F">
        <w:rPr>
          <w:i/>
          <w:spacing w:val="24"/>
          <w:sz w:val="24"/>
        </w:rPr>
        <w:t xml:space="preserve"> </w:t>
      </w:r>
      <w:r w:rsidRPr="0060439F">
        <w:rPr>
          <w:i/>
          <w:sz w:val="24"/>
        </w:rPr>
        <w:t>University</w:t>
      </w:r>
      <w:r w:rsidRPr="0060439F">
        <w:rPr>
          <w:i/>
          <w:spacing w:val="25"/>
          <w:sz w:val="24"/>
        </w:rPr>
        <w:t xml:space="preserve"> </w:t>
      </w:r>
      <w:r w:rsidRPr="0060439F">
        <w:rPr>
          <w:sz w:val="24"/>
        </w:rPr>
        <w:t>shall</w:t>
      </w:r>
      <w:r w:rsidRPr="0060439F">
        <w:rPr>
          <w:spacing w:val="25"/>
          <w:sz w:val="24"/>
        </w:rPr>
        <w:t xml:space="preserve"> </w:t>
      </w:r>
      <w:r w:rsidRPr="0060439F">
        <w:rPr>
          <w:sz w:val="24"/>
        </w:rPr>
        <w:t>be</w:t>
      </w:r>
      <w:r w:rsidRPr="0060439F">
        <w:rPr>
          <w:spacing w:val="24"/>
          <w:sz w:val="24"/>
        </w:rPr>
        <w:t xml:space="preserve"> </w:t>
      </w:r>
      <w:r w:rsidRPr="0060439F">
        <w:rPr>
          <w:sz w:val="24"/>
        </w:rPr>
        <w:t>handled</w:t>
      </w:r>
      <w:r w:rsidRPr="0060439F">
        <w:rPr>
          <w:spacing w:val="26"/>
          <w:sz w:val="24"/>
        </w:rPr>
        <w:t xml:space="preserve"> </w:t>
      </w:r>
      <w:r w:rsidRPr="0060439F">
        <w:rPr>
          <w:sz w:val="24"/>
        </w:rPr>
        <w:t>in</w:t>
      </w:r>
      <w:r w:rsidRPr="0060439F">
        <w:rPr>
          <w:spacing w:val="25"/>
          <w:sz w:val="24"/>
        </w:rPr>
        <w:t xml:space="preserve"> </w:t>
      </w:r>
      <w:r w:rsidRPr="0060439F">
        <w:rPr>
          <w:sz w:val="24"/>
        </w:rPr>
        <w:t>accordance</w:t>
      </w:r>
      <w:r w:rsidRPr="0060439F">
        <w:rPr>
          <w:spacing w:val="25"/>
          <w:sz w:val="24"/>
        </w:rPr>
        <w:t xml:space="preserve"> </w:t>
      </w:r>
      <w:r w:rsidRPr="0060439F">
        <w:rPr>
          <w:sz w:val="24"/>
        </w:rPr>
        <w:t>with</w:t>
      </w:r>
      <w:r w:rsidRPr="0060439F">
        <w:rPr>
          <w:spacing w:val="25"/>
          <w:sz w:val="24"/>
        </w:rPr>
        <w:t xml:space="preserve"> </w:t>
      </w:r>
      <w:r w:rsidRPr="0060439F">
        <w:rPr>
          <w:sz w:val="24"/>
        </w:rPr>
        <w:t>the</w:t>
      </w:r>
      <w:r w:rsidRPr="0060439F">
        <w:rPr>
          <w:spacing w:val="24"/>
          <w:sz w:val="24"/>
        </w:rPr>
        <w:t xml:space="preserve"> </w:t>
      </w:r>
      <w:r w:rsidRPr="0060439F">
        <w:rPr>
          <w:sz w:val="24"/>
        </w:rPr>
        <w:t>regulation</w:t>
      </w:r>
      <w:r w:rsidRPr="0060439F">
        <w:rPr>
          <w:spacing w:val="25"/>
          <w:sz w:val="24"/>
        </w:rPr>
        <w:t xml:space="preserve"> </w:t>
      </w:r>
      <w:r w:rsidRPr="0060439F">
        <w:rPr>
          <w:sz w:val="24"/>
        </w:rPr>
        <w:t>regarding</w:t>
      </w:r>
      <w:r w:rsidRPr="0060439F">
        <w:rPr>
          <w:rFonts w:hint="eastAsia"/>
          <w:sz w:val="24"/>
          <w:lang w:eastAsia="zh-TW"/>
        </w:rPr>
        <w:t xml:space="preserve"> </w:t>
      </w:r>
      <w:r w:rsidRPr="0060439F">
        <w:rPr>
          <w:sz w:val="24"/>
        </w:rPr>
        <w:t xml:space="preserve">the full-time faculty within the manning quota of </w:t>
      </w:r>
      <w:r w:rsidRPr="0060439F">
        <w:rPr>
          <w:i/>
          <w:sz w:val="24"/>
        </w:rPr>
        <w:t>the University.</w:t>
      </w:r>
    </w:p>
    <w:p w14:paraId="05137EBB" w14:textId="77777777" w:rsidR="00977A08" w:rsidRDefault="00977A08" w:rsidP="00207F15">
      <w:pPr>
        <w:spacing w:line="340" w:lineRule="exact"/>
        <w:ind w:left="480" w:hangingChars="200" w:hanging="480"/>
        <w:jc w:val="both"/>
        <w:rPr>
          <w:rFonts w:ascii="標楷體" w:hAnsi="標楷體"/>
          <w:kern w:val="0"/>
          <w:sz w:val="40"/>
          <w:szCs w:val="40"/>
        </w:rPr>
      </w:pPr>
      <w:r w:rsidRPr="000370D5">
        <w:rPr>
          <w:rFonts w:ascii="標楷體" w:hint="eastAsia"/>
          <w:sz w:val="24"/>
          <w:szCs w:val="24"/>
          <w:vertAlign w:val="baseline"/>
        </w:rPr>
        <w:t>六、</w:t>
      </w:r>
      <w:r w:rsidRPr="000370D5">
        <w:rPr>
          <w:rFonts w:ascii="標楷體" w:hAnsi="標楷體" w:hint="eastAsia"/>
          <w:sz w:val="24"/>
          <w:szCs w:val="24"/>
          <w:vertAlign w:val="baseline"/>
        </w:rPr>
        <w:t>差假：</w:t>
      </w:r>
      <w:r w:rsidR="003E595C" w:rsidRPr="000370D5">
        <w:rPr>
          <w:rFonts w:ascii="標楷體" w:hAnsi="標楷體" w:hint="eastAsia"/>
          <w:sz w:val="24"/>
          <w:szCs w:val="24"/>
          <w:vertAlign w:val="baseline"/>
        </w:rPr>
        <w:t>比照甲方</w:t>
      </w:r>
      <w:r w:rsidR="00FD52D1" w:rsidRPr="000370D5">
        <w:rPr>
          <w:rFonts w:ascii="標楷體" w:hAnsi="標楷體" w:hint="eastAsia"/>
          <w:sz w:val="24"/>
          <w:szCs w:val="24"/>
          <w:vertAlign w:val="baseline"/>
        </w:rPr>
        <w:t>編制內</w:t>
      </w:r>
      <w:r w:rsidR="003E595C" w:rsidRPr="000370D5">
        <w:rPr>
          <w:rFonts w:ascii="標楷體" w:hAnsi="標楷體" w:hint="eastAsia"/>
          <w:sz w:val="24"/>
          <w:szCs w:val="24"/>
          <w:vertAlign w:val="baseline"/>
        </w:rPr>
        <w:t>專任教師之給假規定</w:t>
      </w:r>
      <w:r w:rsidR="00207F15" w:rsidRPr="000370D5">
        <w:rPr>
          <w:rFonts w:ascii="標楷體" w:hAnsi="標楷體" w:hint="eastAsia"/>
          <w:sz w:val="24"/>
          <w:szCs w:val="24"/>
          <w:vertAlign w:val="baseline"/>
        </w:rPr>
        <w:t>。乙方差假前應</w:t>
      </w:r>
      <w:r w:rsidR="00FD52D1" w:rsidRPr="000370D5">
        <w:rPr>
          <w:rFonts w:ascii="標楷體" w:hAnsi="標楷體" w:hint="eastAsia"/>
          <w:sz w:val="24"/>
          <w:szCs w:val="24"/>
          <w:vertAlign w:val="baseline"/>
        </w:rPr>
        <w:t>依甲方</w:t>
      </w:r>
      <w:r w:rsidR="003E595C" w:rsidRPr="000370D5">
        <w:rPr>
          <w:rFonts w:ascii="標楷體" w:hAnsi="標楷體" w:hint="eastAsia"/>
          <w:sz w:val="24"/>
          <w:szCs w:val="24"/>
          <w:vertAlign w:val="baseline"/>
        </w:rPr>
        <w:t>規定</w:t>
      </w:r>
      <w:r w:rsidR="003E595C" w:rsidRPr="00BD06DE">
        <w:rPr>
          <w:rFonts w:ascii="標楷體" w:hAnsi="標楷體" w:hint="eastAsia"/>
          <w:sz w:val="24"/>
          <w:szCs w:val="24"/>
          <w:vertAlign w:val="baseline"/>
        </w:rPr>
        <w:t>完成申請</w:t>
      </w:r>
      <w:r w:rsidR="002D00DA" w:rsidRPr="00BD06DE">
        <w:rPr>
          <w:rFonts w:ascii="標楷體" w:hAnsi="標楷體" w:hint="eastAsia"/>
          <w:sz w:val="24"/>
          <w:szCs w:val="24"/>
          <w:vertAlign w:val="baseline"/>
        </w:rPr>
        <w:t>簽准</w:t>
      </w:r>
      <w:r w:rsidR="003E595C" w:rsidRPr="00BD06DE">
        <w:rPr>
          <w:rFonts w:ascii="標楷體" w:hAnsi="標楷體" w:hint="eastAsia"/>
          <w:sz w:val="24"/>
          <w:szCs w:val="24"/>
          <w:vertAlign w:val="baseline"/>
        </w:rPr>
        <w:t>程序</w:t>
      </w:r>
      <w:r w:rsidRPr="000370D5">
        <w:rPr>
          <w:rFonts w:ascii="標楷體" w:hAnsi="標楷體"/>
          <w:kern w:val="0"/>
          <w:sz w:val="40"/>
          <w:szCs w:val="40"/>
        </w:rPr>
        <w:t>。</w:t>
      </w:r>
    </w:p>
    <w:p w14:paraId="57F188DA" w14:textId="6F886F90" w:rsidR="0060439F" w:rsidRPr="0060439F" w:rsidRDefault="0060439F" w:rsidP="00A02328">
      <w:pPr>
        <w:pStyle w:val="af1"/>
        <w:numPr>
          <w:ilvl w:val="0"/>
          <w:numId w:val="18"/>
        </w:numPr>
        <w:spacing w:line="340" w:lineRule="exact"/>
        <w:rPr>
          <w:rFonts w:ascii="標楷體" w:hAnsi="標楷體"/>
          <w:spacing w:val="4"/>
          <w:sz w:val="40"/>
          <w:szCs w:val="40"/>
        </w:rPr>
      </w:pPr>
      <w:r w:rsidRPr="0060439F">
        <w:rPr>
          <w:spacing w:val="2"/>
          <w:sz w:val="24"/>
        </w:rPr>
        <w:t xml:space="preserve">Leave </w:t>
      </w:r>
      <w:r w:rsidRPr="0060439F">
        <w:rPr>
          <w:spacing w:val="3"/>
          <w:sz w:val="24"/>
        </w:rPr>
        <w:t xml:space="preserve">application shall </w:t>
      </w:r>
      <w:r w:rsidRPr="0060439F">
        <w:rPr>
          <w:sz w:val="24"/>
        </w:rPr>
        <w:t xml:space="preserve">be </w:t>
      </w:r>
      <w:r w:rsidRPr="0060439F">
        <w:rPr>
          <w:spacing w:val="3"/>
          <w:sz w:val="24"/>
        </w:rPr>
        <w:t xml:space="preserve">handled </w:t>
      </w:r>
      <w:r w:rsidRPr="0060439F">
        <w:rPr>
          <w:spacing w:val="2"/>
          <w:sz w:val="24"/>
        </w:rPr>
        <w:t xml:space="preserve">in accordance with </w:t>
      </w:r>
      <w:r w:rsidRPr="0060439F">
        <w:rPr>
          <w:spacing w:val="3"/>
          <w:sz w:val="24"/>
        </w:rPr>
        <w:t>the regulation regarding the</w:t>
      </w:r>
      <w:r w:rsidRPr="0060439F">
        <w:rPr>
          <w:spacing w:val="66"/>
          <w:sz w:val="24"/>
        </w:rPr>
        <w:t xml:space="preserve"> </w:t>
      </w:r>
      <w:r w:rsidRPr="0060439F">
        <w:rPr>
          <w:spacing w:val="3"/>
          <w:sz w:val="24"/>
        </w:rPr>
        <w:t xml:space="preserve">full-time </w:t>
      </w:r>
      <w:r w:rsidRPr="0060439F">
        <w:rPr>
          <w:spacing w:val="2"/>
          <w:sz w:val="24"/>
        </w:rPr>
        <w:t xml:space="preserve">faculty </w:t>
      </w:r>
      <w:r w:rsidRPr="0060439F">
        <w:rPr>
          <w:spacing w:val="3"/>
          <w:sz w:val="24"/>
        </w:rPr>
        <w:t xml:space="preserve">within the manning quota </w:t>
      </w:r>
      <w:r w:rsidRPr="0060439F">
        <w:rPr>
          <w:sz w:val="24"/>
        </w:rPr>
        <w:t xml:space="preserve">of </w:t>
      </w:r>
      <w:r w:rsidRPr="0060439F">
        <w:rPr>
          <w:i/>
          <w:spacing w:val="2"/>
          <w:sz w:val="24"/>
        </w:rPr>
        <w:t xml:space="preserve">the </w:t>
      </w:r>
      <w:r w:rsidRPr="0060439F">
        <w:rPr>
          <w:i/>
          <w:spacing w:val="3"/>
          <w:sz w:val="24"/>
        </w:rPr>
        <w:t>University</w:t>
      </w:r>
      <w:r w:rsidRPr="0060439F">
        <w:rPr>
          <w:spacing w:val="3"/>
          <w:sz w:val="24"/>
        </w:rPr>
        <w:t xml:space="preserve">. </w:t>
      </w:r>
      <w:r w:rsidRPr="0060439F">
        <w:rPr>
          <w:i/>
          <w:spacing w:val="3"/>
          <w:sz w:val="24"/>
        </w:rPr>
        <w:t>The Employed</w:t>
      </w:r>
      <w:r w:rsidR="0056737A">
        <w:rPr>
          <w:i/>
          <w:spacing w:val="3"/>
          <w:sz w:val="24"/>
        </w:rPr>
        <w:t xml:space="preserve"> </w:t>
      </w:r>
      <w:r w:rsidRPr="0060439F">
        <w:rPr>
          <w:spacing w:val="2"/>
          <w:sz w:val="24"/>
        </w:rPr>
        <w:t xml:space="preserve">shall complete the required administrative procedure for </w:t>
      </w:r>
      <w:r w:rsidRPr="0060439F">
        <w:rPr>
          <w:spacing w:val="3"/>
          <w:sz w:val="24"/>
        </w:rPr>
        <w:t xml:space="preserve">leave </w:t>
      </w:r>
      <w:r w:rsidRPr="0060439F">
        <w:rPr>
          <w:spacing w:val="4"/>
          <w:sz w:val="24"/>
        </w:rPr>
        <w:t>application</w:t>
      </w:r>
      <w:r w:rsidR="0056737A">
        <w:rPr>
          <w:spacing w:val="4"/>
          <w:sz w:val="24"/>
        </w:rPr>
        <w:t xml:space="preserve"> before taking leave.</w:t>
      </w:r>
    </w:p>
    <w:p w14:paraId="681BEC04" w14:textId="77777777" w:rsidR="00E9319C" w:rsidRDefault="00E004C6" w:rsidP="00A26D41">
      <w:pPr>
        <w:adjustRightInd w:val="0"/>
        <w:snapToGrid w:val="0"/>
        <w:spacing w:line="340" w:lineRule="exact"/>
        <w:ind w:left="480" w:hangingChars="200" w:hanging="480"/>
        <w:jc w:val="both"/>
        <w:rPr>
          <w:rFonts w:ascii="標楷體" w:hAnsi="標楷體"/>
          <w:sz w:val="24"/>
          <w:szCs w:val="24"/>
          <w:vertAlign w:val="baseline"/>
        </w:rPr>
      </w:pPr>
      <w:r w:rsidRPr="000370D5">
        <w:rPr>
          <w:rFonts w:ascii="標楷體" w:hAnsi="標楷體" w:hint="eastAsia"/>
          <w:sz w:val="24"/>
          <w:szCs w:val="24"/>
          <w:vertAlign w:val="baseline"/>
        </w:rPr>
        <w:t>七</w:t>
      </w:r>
      <w:r w:rsidR="00A53DA4"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出國：</w:t>
      </w:r>
    </w:p>
    <w:p w14:paraId="123A47B9" w14:textId="77777777" w:rsidR="0060439F" w:rsidRPr="0060439F" w:rsidRDefault="0060439F" w:rsidP="00A02328">
      <w:pPr>
        <w:pStyle w:val="af1"/>
        <w:numPr>
          <w:ilvl w:val="0"/>
          <w:numId w:val="18"/>
        </w:numPr>
        <w:adjustRightInd w:val="0"/>
        <w:snapToGrid w:val="0"/>
        <w:spacing w:line="340" w:lineRule="exact"/>
        <w:rPr>
          <w:rFonts w:ascii="標楷體" w:hAnsi="標楷體"/>
          <w:sz w:val="24"/>
          <w:szCs w:val="24"/>
        </w:rPr>
      </w:pPr>
      <w:r w:rsidRPr="0060439F">
        <w:rPr>
          <w:sz w:val="24"/>
        </w:rPr>
        <w:t>Overseas trips:</w:t>
      </w:r>
    </w:p>
    <w:p w14:paraId="60DE37C2" w14:textId="77777777" w:rsidR="00977A08" w:rsidRDefault="00E9319C" w:rsidP="00E9319C">
      <w:pPr>
        <w:adjustRightInd w:val="0"/>
        <w:snapToGrid w:val="0"/>
        <w:spacing w:line="340" w:lineRule="exact"/>
        <w:ind w:leftChars="150" w:left="900" w:hangingChars="200" w:hanging="480"/>
        <w:jc w:val="both"/>
        <w:rPr>
          <w:rFonts w:ascii="標楷體" w:hAnsi="標楷體"/>
          <w:sz w:val="24"/>
          <w:szCs w:val="24"/>
          <w:vertAlign w:val="baseline"/>
        </w:rPr>
      </w:pPr>
      <w:r w:rsidRPr="000370D5">
        <w:rPr>
          <w:rFonts w:ascii="標楷體" w:hAnsi="標楷體" w:hint="eastAsia"/>
          <w:sz w:val="24"/>
          <w:szCs w:val="24"/>
          <w:vertAlign w:val="baseline"/>
        </w:rPr>
        <w:t>(一)</w:t>
      </w:r>
      <w:r w:rsidR="00977A08" w:rsidRPr="000370D5">
        <w:rPr>
          <w:rFonts w:ascii="標楷體" w:hAnsi="標楷體" w:hint="eastAsia"/>
          <w:sz w:val="24"/>
          <w:szCs w:val="24"/>
          <w:vertAlign w:val="baseline"/>
        </w:rPr>
        <w:t>比照甲方</w:t>
      </w:r>
      <w:r w:rsidR="00D774B2" w:rsidRPr="000370D5">
        <w:rPr>
          <w:rFonts w:ascii="標楷體" w:hAnsi="標楷體" w:hint="eastAsia"/>
          <w:sz w:val="24"/>
          <w:szCs w:val="24"/>
          <w:vertAlign w:val="baseline"/>
        </w:rPr>
        <w:t>專任教師</w:t>
      </w:r>
      <w:r w:rsidR="00A26D41" w:rsidRPr="000370D5">
        <w:rPr>
          <w:rFonts w:ascii="標楷體" w:hAnsi="標楷體" w:hint="eastAsia"/>
          <w:sz w:val="24"/>
          <w:szCs w:val="24"/>
          <w:vertAlign w:val="baseline"/>
        </w:rPr>
        <w:t>之</w:t>
      </w:r>
      <w:r w:rsidR="00977A08" w:rsidRPr="000370D5">
        <w:rPr>
          <w:rFonts w:ascii="標楷體" w:hAnsi="標楷體" w:hint="eastAsia"/>
          <w:sz w:val="24"/>
          <w:szCs w:val="24"/>
          <w:vertAlign w:val="baseline"/>
        </w:rPr>
        <w:t>規定</w:t>
      </w:r>
      <w:r w:rsidRPr="000370D5">
        <w:rPr>
          <w:rFonts w:ascii="標楷體" w:hAnsi="標楷體" w:hint="eastAsia"/>
          <w:sz w:val="24"/>
          <w:szCs w:val="24"/>
          <w:vertAlign w:val="baseline"/>
        </w:rPr>
        <w:t>，乙方於出國前應</w:t>
      </w:r>
      <w:r w:rsidR="00A26D41" w:rsidRPr="000370D5">
        <w:rPr>
          <w:rFonts w:ascii="標楷體" w:hAnsi="標楷體" w:hint="eastAsia"/>
          <w:sz w:val="24"/>
          <w:szCs w:val="24"/>
          <w:vertAlign w:val="baseline"/>
        </w:rPr>
        <w:t>依甲方「教職員工（含行政助理）出差注意事項」規定完成</w:t>
      </w:r>
      <w:r w:rsidR="00954996" w:rsidRPr="000370D5">
        <w:rPr>
          <w:rFonts w:ascii="標楷體" w:hAnsi="標楷體" w:hint="eastAsia"/>
          <w:sz w:val="24"/>
          <w:szCs w:val="24"/>
          <w:vertAlign w:val="baseline"/>
        </w:rPr>
        <w:t>簽核</w:t>
      </w:r>
      <w:r w:rsidR="00A26D41" w:rsidRPr="000370D5">
        <w:rPr>
          <w:rFonts w:ascii="標楷體" w:hAnsi="標楷體" w:hint="eastAsia"/>
          <w:sz w:val="24"/>
          <w:szCs w:val="24"/>
          <w:vertAlign w:val="baseline"/>
        </w:rPr>
        <w:t>程序。</w:t>
      </w:r>
    </w:p>
    <w:p w14:paraId="480DE61E" w14:textId="77777777" w:rsidR="0060439F" w:rsidRPr="0060439F" w:rsidRDefault="0060439F" w:rsidP="0060439F">
      <w:pPr>
        <w:adjustRightInd w:val="0"/>
        <w:snapToGrid w:val="0"/>
        <w:spacing w:line="340" w:lineRule="exact"/>
        <w:ind w:leftChars="304" w:left="894" w:hangingChars="18" w:hanging="43"/>
        <w:jc w:val="both"/>
        <w:rPr>
          <w:rFonts w:ascii="標楷體" w:hAnsi="標楷體"/>
          <w:sz w:val="24"/>
          <w:szCs w:val="24"/>
          <w:vertAlign w:val="baseline"/>
        </w:rPr>
      </w:pPr>
      <w:r w:rsidRPr="0060439F">
        <w:rPr>
          <w:i/>
          <w:sz w:val="24"/>
          <w:vertAlign w:val="baseline"/>
        </w:rPr>
        <w:t>The Employed</w:t>
      </w:r>
      <w:r w:rsidRPr="0060439F">
        <w:rPr>
          <w:sz w:val="24"/>
          <w:vertAlign w:val="baseline"/>
        </w:rPr>
        <w:t xml:space="preserve">, before going abroad, shall finish the required procedure for approval in accordance with the </w:t>
      </w:r>
      <w:r w:rsidRPr="0060439F">
        <w:rPr>
          <w:i/>
          <w:sz w:val="24"/>
          <w:vertAlign w:val="baseline"/>
        </w:rPr>
        <w:t xml:space="preserve">Notices for Business </w:t>
      </w:r>
      <w:r w:rsidRPr="0060439F">
        <w:rPr>
          <w:i/>
          <w:spacing w:val="-4"/>
          <w:sz w:val="24"/>
          <w:vertAlign w:val="baseline"/>
        </w:rPr>
        <w:t xml:space="preserve">Trip </w:t>
      </w:r>
      <w:r w:rsidRPr="0060439F">
        <w:rPr>
          <w:i/>
          <w:sz w:val="24"/>
          <w:vertAlign w:val="baseline"/>
        </w:rPr>
        <w:t xml:space="preserve">Application of Faculty and </w:t>
      </w:r>
      <w:r w:rsidRPr="0060439F">
        <w:rPr>
          <w:i/>
          <w:spacing w:val="-3"/>
          <w:sz w:val="24"/>
          <w:vertAlign w:val="baseline"/>
        </w:rPr>
        <w:t xml:space="preserve">Staff </w:t>
      </w:r>
      <w:r w:rsidRPr="0060439F">
        <w:rPr>
          <w:sz w:val="24"/>
          <w:vertAlign w:val="baseline"/>
        </w:rPr>
        <w:t xml:space="preserve">formulated by </w:t>
      </w:r>
      <w:r w:rsidRPr="0060439F">
        <w:rPr>
          <w:i/>
          <w:sz w:val="24"/>
          <w:vertAlign w:val="baseline"/>
        </w:rPr>
        <w:t>the</w:t>
      </w:r>
      <w:r w:rsidRPr="0060439F">
        <w:rPr>
          <w:i/>
          <w:spacing w:val="-3"/>
          <w:sz w:val="24"/>
          <w:vertAlign w:val="baseline"/>
        </w:rPr>
        <w:t xml:space="preserve"> </w:t>
      </w:r>
      <w:r w:rsidRPr="0060439F">
        <w:rPr>
          <w:i/>
          <w:sz w:val="24"/>
          <w:vertAlign w:val="baseline"/>
        </w:rPr>
        <w:t>University</w:t>
      </w:r>
      <w:r w:rsidRPr="0060439F">
        <w:rPr>
          <w:sz w:val="24"/>
          <w:vertAlign w:val="baseline"/>
        </w:rPr>
        <w:t>.</w:t>
      </w:r>
    </w:p>
    <w:p w14:paraId="5841E22A" w14:textId="77777777" w:rsidR="00E9319C" w:rsidRPr="001649D4" w:rsidRDefault="00E9319C" w:rsidP="00E9319C">
      <w:pPr>
        <w:adjustRightInd w:val="0"/>
        <w:snapToGrid w:val="0"/>
        <w:spacing w:line="340" w:lineRule="exact"/>
        <w:ind w:leftChars="150" w:left="900" w:hangingChars="200" w:hanging="480"/>
        <w:jc w:val="both"/>
        <w:rPr>
          <w:rFonts w:ascii="標楷體" w:hAnsi="標楷體"/>
          <w:sz w:val="24"/>
          <w:szCs w:val="24"/>
          <w:vertAlign w:val="baseline"/>
        </w:rPr>
      </w:pPr>
      <w:r w:rsidRPr="000370D5">
        <w:rPr>
          <w:rFonts w:ascii="標楷體" w:hAnsi="標楷體" w:hint="eastAsia"/>
          <w:sz w:val="24"/>
          <w:szCs w:val="24"/>
          <w:vertAlign w:val="baseline"/>
        </w:rPr>
        <w:t xml:space="preserve">(二) </w:t>
      </w:r>
      <w:r w:rsidRPr="001649D4">
        <w:rPr>
          <w:rFonts w:ascii="標楷體" w:hAnsi="標楷體" w:hint="eastAsia"/>
          <w:sz w:val="24"/>
          <w:szCs w:val="24"/>
          <w:vertAlign w:val="baseline"/>
        </w:rPr>
        <w:t>乙方每年出國日數以累計不超過三星期（含例假日）為限，補助期間不滿一年者按在職比例計算。出國逾三星期部分，則核實扣發其教學研究費。但研究工作性質特殊，確有需要者，由計畫執行單位專案簽准不在此限。</w:t>
      </w:r>
    </w:p>
    <w:p w14:paraId="728E5A38" w14:textId="1A50622B" w:rsidR="0060439F" w:rsidRPr="00BD06DE" w:rsidRDefault="00F45CBD" w:rsidP="00BD06DE">
      <w:pPr>
        <w:adjustRightInd w:val="0"/>
        <w:snapToGrid w:val="0"/>
        <w:spacing w:line="340" w:lineRule="exact"/>
        <w:ind w:leftChars="304" w:left="899" w:hangingChars="20" w:hanging="48"/>
        <w:jc w:val="both"/>
        <w:rPr>
          <w:sz w:val="24"/>
          <w:szCs w:val="24"/>
          <w:vertAlign w:val="baseline"/>
        </w:rPr>
      </w:pPr>
      <w:r w:rsidRPr="001649D4">
        <w:rPr>
          <w:sz w:val="24"/>
          <w:szCs w:val="24"/>
          <w:vertAlign w:val="baseline"/>
        </w:rPr>
        <w:lastRenderedPageBreak/>
        <w:t>The</w:t>
      </w:r>
      <w:r w:rsidR="008332C4" w:rsidRPr="001649D4">
        <w:rPr>
          <w:sz w:val="24"/>
          <w:szCs w:val="24"/>
          <w:vertAlign w:val="baseline"/>
        </w:rPr>
        <w:t xml:space="preserve"> accumulative </w:t>
      </w:r>
      <w:r w:rsidRPr="001649D4">
        <w:rPr>
          <w:sz w:val="24"/>
          <w:szCs w:val="24"/>
          <w:vertAlign w:val="baseline"/>
        </w:rPr>
        <w:t xml:space="preserve">number of days for overseas trips for </w:t>
      </w:r>
      <w:r w:rsidRPr="001649D4">
        <w:rPr>
          <w:i/>
          <w:iCs/>
          <w:sz w:val="24"/>
          <w:szCs w:val="24"/>
          <w:vertAlign w:val="baseline"/>
        </w:rPr>
        <w:t xml:space="preserve">the Employed </w:t>
      </w:r>
      <w:r w:rsidRPr="001649D4">
        <w:rPr>
          <w:iCs/>
          <w:sz w:val="24"/>
          <w:szCs w:val="24"/>
          <w:vertAlign w:val="baseline"/>
        </w:rPr>
        <w:t xml:space="preserve">shall be limited to </w:t>
      </w:r>
      <w:r w:rsidR="00456C22" w:rsidRPr="001649D4">
        <w:rPr>
          <w:sz w:val="24"/>
          <w:szCs w:val="24"/>
          <w:vertAlign w:val="baseline"/>
        </w:rPr>
        <w:t xml:space="preserve">three weeks (including </w:t>
      </w:r>
      <w:r w:rsidR="00B104BA" w:rsidRPr="001649D4">
        <w:rPr>
          <w:sz w:val="24"/>
          <w:szCs w:val="24"/>
          <w:vertAlign w:val="baseline"/>
        </w:rPr>
        <w:t xml:space="preserve">weekends and </w:t>
      </w:r>
      <w:r w:rsidR="00456C22" w:rsidRPr="001649D4">
        <w:rPr>
          <w:sz w:val="24"/>
          <w:szCs w:val="24"/>
          <w:vertAlign w:val="baseline"/>
        </w:rPr>
        <w:t xml:space="preserve">holidays) </w:t>
      </w:r>
      <w:r w:rsidR="006854A4" w:rsidRPr="001649D4">
        <w:rPr>
          <w:sz w:val="24"/>
          <w:szCs w:val="24"/>
          <w:vertAlign w:val="baseline"/>
        </w:rPr>
        <w:t>per</w:t>
      </w:r>
      <w:r w:rsidR="00456C22" w:rsidRPr="001649D4">
        <w:rPr>
          <w:sz w:val="24"/>
          <w:szCs w:val="24"/>
          <w:vertAlign w:val="baseline"/>
        </w:rPr>
        <w:t xml:space="preserve"> year</w:t>
      </w:r>
      <w:r w:rsidR="008332C4" w:rsidRPr="001649D4">
        <w:rPr>
          <w:sz w:val="24"/>
          <w:szCs w:val="24"/>
          <w:vertAlign w:val="baseline"/>
        </w:rPr>
        <w:t>; for t</w:t>
      </w:r>
      <w:r w:rsidR="00A07D4F" w:rsidRPr="001649D4">
        <w:rPr>
          <w:sz w:val="24"/>
          <w:szCs w:val="24"/>
          <w:vertAlign w:val="baseline"/>
        </w:rPr>
        <w:t>hose employed</w:t>
      </w:r>
      <w:r w:rsidR="008332C4" w:rsidRPr="001649D4">
        <w:rPr>
          <w:sz w:val="24"/>
          <w:szCs w:val="24"/>
          <w:vertAlign w:val="baseline"/>
        </w:rPr>
        <w:t xml:space="preserve"> less than one year, the said </w:t>
      </w:r>
      <w:r w:rsidR="00F613C4" w:rsidRPr="001649D4">
        <w:rPr>
          <w:sz w:val="24"/>
          <w:szCs w:val="24"/>
          <w:vertAlign w:val="baseline"/>
        </w:rPr>
        <w:t xml:space="preserve">number of days </w:t>
      </w:r>
      <w:r w:rsidR="008332C4" w:rsidRPr="001649D4">
        <w:rPr>
          <w:sz w:val="24"/>
          <w:szCs w:val="24"/>
          <w:vertAlign w:val="baseline"/>
        </w:rPr>
        <w:t>shall be prorated accordin</w:t>
      </w:r>
      <w:r w:rsidR="008325E4" w:rsidRPr="001649D4">
        <w:rPr>
          <w:sz w:val="24"/>
          <w:szCs w:val="24"/>
          <w:vertAlign w:val="baseline"/>
        </w:rPr>
        <w:t>gly</w:t>
      </w:r>
      <w:r w:rsidR="008332C4" w:rsidRPr="001649D4">
        <w:rPr>
          <w:sz w:val="24"/>
          <w:szCs w:val="24"/>
          <w:vertAlign w:val="baseline"/>
        </w:rPr>
        <w:t>.</w:t>
      </w:r>
      <w:r w:rsidR="0036139F" w:rsidRPr="001649D4">
        <w:rPr>
          <w:sz w:val="24"/>
          <w:szCs w:val="24"/>
          <w:vertAlign w:val="baseline"/>
        </w:rPr>
        <w:t xml:space="preserve"> </w:t>
      </w:r>
      <w:r w:rsidR="008325E4" w:rsidRPr="001649D4">
        <w:rPr>
          <w:sz w:val="24"/>
          <w:szCs w:val="24"/>
          <w:vertAlign w:val="baseline"/>
        </w:rPr>
        <w:t xml:space="preserve">If </w:t>
      </w:r>
      <w:r w:rsidR="008325E4" w:rsidRPr="001649D4">
        <w:rPr>
          <w:i/>
          <w:iCs/>
          <w:sz w:val="24"/>
          <w:szCs w:val="24"/>
          <w:vertAlign w:val="baseline"/>
        </w:rPr>
        <w:t>the Employed</w:t>
      </w:r>
      <w:r w:rsidR="008325E4" w:rsidRPr="001649D4">
        <w:rPr>
          <w:sz w:val="24"/>
          <w:szCs w:val="24"/>
          <w:vertAlign w:val="baseline"/>
        </w:rPr>
        <w:t xml:space="preserve"> stays overseas for more than </w:t>
      </w:r>
      <w:r w:rsidR="00F613C4" w:rsidRPr="001649D4">
        <w:rPr>
          <w:sz w:val="24"/>
          <w:szCs w:val="24"/>
          <w:vertAlign w:val="baseline"/>
        </w:rPr>
        <w:t>limit</w:t>
      </w:r>
      <w:r w:rsidR="008325E4" w:rsidRPr="001649D4">
        <w:rPr>
          <w:sz w:val="24"/>
          <w:szCs w:val="24"/>
          <w:vertAlign w:val="baseline"/>
        </w:rPr>
        <w:t>, the</w:t>
      </w:r>
      <w:r w:rsidR="0036139F" w:rsidRPr="001649D4">
        <w:rPr>
          <w:sz w:val="24"/>
          <w:szCs w:val="24"/>
          <w:vertAlign w:val="baseline"/>
        </w:rPr>
        <w:t xml:space="preserve"> </w:t>
      </w:r>
      <w:r w:rsidR="00F613C4" w:rsidRPr="001649D4">
        <w:rPr>
          <w:sz w:val="24"/>
          <w:szCs w:val="24"/>
          <w:vertAlign w:val="baseline"/>
        </w:rPr>
        <w:t>monthly remuneration</w:t>
      </w:r>
      <w:r w:rsidR="0036139F" w:rsidRPr="001649D4">
        <w:rPr>
          <w:sz w:val="24"/>
          <w:szCs w:val="24"/>
          <w:vertAlign w:val="baseline"/>
        </w:rPr>
        <w:t xml:space="preserve"> shall</w:t>
      </w:r>
      <w:r w:rsidR="0036139F" w:rsidRPr="001649D4">
        <w:rPr>
          <w:color w:val="000000" w:themeColor="text1"/>
          <w:sz w:val="24"/>
          <w:szCs w:val="24"/>
          <w:vertAlign w:val="baseline"/>
        </w:rPr>
        <w:t xml:space="preserve"> be deducted </w:t>
      </w:r>
      <w:r w:rsidR="005243FA" w:rsidRPr="001649D4">
        <w:rPr>
          <w:color w:val="000000" w:themeColor="text1"/>
          <w:sz w:val="24"/>
          <w:szCs w:val="24"/>
          <w:vertAlign w:val="baseline"/>
        </w:rPr>
        <w:t xml:space="preserve">based on the </w:t>
      </w:r>
      <w:r w:rsidR="0005573C" w:rsidRPr="001649D4">
        <w:rPr>
          <w:color w:val="000000" w:themeColor="text1"/>
          <w:sz w:val="24"/>
          <w:szCs w:val="24"/>
          <w:vertAlign w:val="baseline"/>
        </w:rPr>
        <w:t>number of days</w:t>
      </w:r>
      <w:r w:rsidR="00F613C4" w:rsidRPr="001649D4">
        <w:rPr>
          <w:color w:val="000000" w:themeColor="text1"/>
          <w:sz w:val="24"/>
          <w:szCs w:val="24"/>
          <w:vertAlign w:val="baseline"/>
        </w:rPr>
        <w:t xml:space="preserve"> exceeding the limit</w:t>
      </w:r>
      <w:r w:rsidR="0036139F" w:rsidRPr="001649D4">
        <w:rPr>
          <w:color w:val="000000" w:themeColor="text1"/>
          <w:sz w:val="24"/>
          <w:szCs w:val="24"/>
          <w:vertAlign w:val="baseline"/>
        </w:rPr>
        <w:t xml:space="preserve">. </w:t>
      </w:r>
      <w:r w:rsidR="0036139F" w:rsidRPr="001649D4">
        <w:rPr>
          <w:sz w:val="24"/>
          <w:szCs w:val="24"/>
          <w:vertAlign w:val="baseline"/>
        </w:rPr>
        <w:t xml:space="preserve">However, </w:t>
      </w:r>
      <w:r w:rsidR="00F613C4">
        <w:rPr>
          <w:sz w:val="24"/>
          <w:szCs w:val="24"/>
          <w:vertAlign w:val="baseline"/>
        </w:rPr>
        <w:t xml:space="preserve">exceptions may be granted if the nature of the overseas trip dictates a period longer than 3 weeks and the case has been specially approved. </w:t>
      </w:r>
    </w:p>
    <w:p w14:paraId="5A2804F0" w14:textId="5926C71C" w:rsidR="00A26D41" w:rsidRDefault="00E004C6">
      <w:pPr>
        <w:adjustRightInd w:val="0"/>
        <w:snapToGrid w:val="0"/>
        <w:spacing w:line="340" w:lineRule="exact"/>
        <w:jc w:val="both"/>
        <w:rPr>
          <w:rFonts w:ascii="標楷體" w:hAnsi="標楷體"/>
          <w:sz w:val="24"/>
          <w:szCs w:val="24"/>
          <w:vertAlign w:val="baseline"/>
        </w:rPr>
      </w:pPr>
      <w:r w:rsidRPr="000370D5">
        <w:rPr>
          <w:rFonts w:ascii="標楷體" w:hAnsi="標楷體" w:hint="eastAsia"/>
          <w:sz w:val="24"/>
          <w:szCs w:val="24"/>
          <w:vertAlign w:val="baseline"/>
        </w:rPr>
        <w:t>八</w:t>
      </w:r>
      <w:r w:rsidR="00A53DA4" w:rsidRPr="000370D5">
        <w:rPr>
          <w:rFonts w:ascii="標楷體" w:hAnsi="標楷體" w:hint="eastAsia"/>
          <w:sz w:val="24"/>
          <w:szCs w:val="24"/>
          <w:vertAlign w:val="baseline"/>
        </w:rPr>
        <w:t>、</w:t>
      </w:r>
      <w:r w:rsidR="00A26D41" w:rsidRPr="000370D5">
        <w:rPr>
          <w:rFonts w:ascii="標楷體" w:hAnsi="標楷體" w:hint="eastAsia"/>
          <w:sz w:val="24"/>
          <w:szCs w:val="24"/>
          <w:vertAlign w:val="baseline"/>
        </w:rPr>
        <w:t>兼職及兼課：</w:t>
      </w:r>
    </w:p>
    <w:p w14:paraId="3FB1513E" w14:textId="72D82869" w:rsidR="0011667F" w:rsidRPr="00BD06DE" w:rsidRDefault="0011667F" w:rsidP="00A02328">
      <w:pPr>
        <w:pStyle w:val="af1"/>
        <w:numPr>
          <w:ilvl w:val="0"/>
          <w:numId w:val="18"/>
        </w:numPr>
        <w:tabs>
          <w:tab w:val="left" w:pos="541"/>
        </w:tabs>
        <w:spacing w:line="0" w:lineRule="atLeast"/>
        <w:jc w:val="left"/>
        <w:rPr>
          <w:rFonts w:ascii="標楷體" w:hAnsi="標楷體"/>
          <w:sz w:val="24"/>
          <w:szCs w:val="24"/>
        </w:rPr>
      </w:pPr>
      <w:r>
        <w:rPr>
          <w:sz w:val="24"/>
        </w:rPr>
        <w:t>Concurrent job or</w:t>
      </w:r>
      <w:r>
        <w:rPr>
          <w:spacing w:val="-5"/>
          <w:sz w:val="24"/>
        </w:rPr>
        <w:t xml:space="preserve"> </w:t>
      </w:r>
      <w:r>
        <w:rPr>
          <w:sz w:val="24"/>
        </w:rPr>
        <w:t>teaching:</w:t>
      </w:r>
    </w:p>
    <w:p w14:paraId="4C5248EC" w14:textId="31F65E54" w:rsidR="00C31409" w:rsidRPr="00BD06DE" w:rsidRDefault="00C31409" w:rsidP="00BD06DE">
      <w:pPr>
        <w:pStyle w:val="af1"/>
        <w:numPr>
          <w:ilvl w:val="0"/>
          <w:numId w:val="16"/>
        </w:numPr>
        <w:adjustRightInd w:val="0"/>
        <w:snapToGrid w:val="0"/>
        <w:spacing w:line="340" w:lineRule="exact"/>
        <w:rPr>
          <w:rFonts w:ascii="標楷體" w:hAnsi="標楷體"/>
          <w:sz w:val="24"/>
          <w:szCs w:val="24"/>
          <w:lang w:eastAsia="zh-TW"/>
        </w:rPr>
      </w:pPr>
      <w:r w:rsidRPr="00BD06DE">
        <w:rPr>
          <w:rFonts w:ascii="標楷體" w:hAnsi="標楷體" w:hint="eastAsia"/>
          <w:sz w:val="24"/>
          <w:szCs w:val="24"/>
          <w:lang w:eastAsia="zh-TW"/>
        </w:rPr>
        <w:t>乙方在聘期期間不得在校外兼職，且不得有未透過學校行政作業而逕與各機關訂約，接受委託研究情事。</w:t>
      </w:r>
    </w:p>
    <w:p w14:paraId="39C2440D" w14:textId="6E437860" w:rsidR="0011667F" w:rsidRPr="00BD06DE" w:rsidRDefault="0011667F" w:rsidP="00BD06DE">
      <w:pPr>
        <w:pStyle w:val="af1"/>
        <w:numPr>
          <w:ilvl w:val="0"/>
          <w:numId w:val="6"/>
        </w:numPr>
        <w:tabs>
          <w:tab w:val="left" w:pos="1418"/>
        </w:tabs>
        <w:spacing w:line="0" w:lineRule="atLeast"/>
        <w:ind w:left="993" w:right="173" w:hanging="426"/>
        <w:rPr>
          <w:sz w:val="24"/>
        </w:rPr>
      </w:pPr>
      <w:r>
        <w:rPr>
          <w:sz w:val="24"/>
        </w:rPr>
        <w:t xml:space="preserve">During the employment term, </w:t>
      </w:r>
      <w:r>
        <w:rPr>
          <w:i/>
          <w:sz w:val="24"/>
        </w:rPr>
        <w:t xml:space="preserve">the Employed </w:t>
      </w:r>
      <w:r>
        <w:rPr>
          <w:sz w:val="24"/>
        </w:rPr>
        <w:t xml:space="preserve">shall not take any concurrent off-campus job, nor privately conduct research granted by other institutions without the consent of </w:t>
      </w:r>
      <w:r>
        <w:rPr>
          <w:i/>
          <w:sz w:val="24"/>
        </w:rPr>
        <w:t>the University</w:t>
      </w:r>
      <w:r>
        <w:rPr>
          <w:sz w:val="24"/>
        </w:rPr>
        <w:t>.</w:t>
      </w:r>
    </w:p>
    <w:p w14:paraId="0BC4687E" w14:textId="3799E9E4" w:rsidR="00C31409" w:rsidRPr="00BD06DE" w:rsidRDefault="00C31409" w:rsidP="00BD06DE">
      <w:pPr>
        <w:pStyle w:val="af1"/>
        <w:numPr>
          <w:ilvl w:val="0"/>
          <w:numId w:val="16"/>
        </w:numPr>
        <w:adjustRightInd w:val="0"/>
        <w:snapToGrid w:val="0"/>
        <w:spacing w:line="340" w:lineRule="exact"/>
        <w:rPr>
          <w:rFonts w:ascii="標楷體" w:hAnsi="標楷體"/>
          <w:sz w:val="24"/>
          <w:szCs w:val="24"/>
          <w:lang w:eastAsia="zh-TW"/>
        </w:rPr>
      </w:pPr>
      <w:r w:rsidRPr="00BD06DE">
        <w:rPr>
          <w:rFonts w:ascii="標楷體" w:hAnsi="標楷體" w:hint="eastAsia"/>
          <w:sz w:val="24"/>
          <w:szCs w:val="24"/>
          <w:lang w:eastAsia="zh-TW"/>
        </w:rPr>
        <w:t>乙方於聘期期間，經專案簽准後得利用公餘</w:t>
      </w:r>
      <w:r w:rsidRPr="00BD06DE">
        <w:rPr>
          <w:rFonts w:ascii="標楷體" w:hAnsi="標楷體"/>
          <w:sz w:val="24"/>
          <w:szCs w:val="24"/>
          <w:lang w:eastAsia="zh-TW"/>
        </w:rPr>
        <w:t>(</w:t>
      </w:r>
      <w:r w:rsidRPr="00BD06DE">
        <w:rPr>
          <w:rFonts w:ascii="標楷體" w:hAnsi="標楷體" w:hint="eastAsia"/>
          <w:sz w:val="24"/>
          <w:szCs w:val="24"/>
          <w:lang w:eastAsia="zh-TW"/>
        </w:rPr>
        <w:t>非上班</w:t>
      </w:r>
      <w:r w:rsidRPr="00BD06DE">
        <w:rPr>
          <w:rFonts w:ascii="標楷體" w:hAnsi="標楷體"/>
          <w:sz w:val="24"/>
          <w:szCs w:val="24"/>
          <w:lang w:eastAsia="zh-TW"/>
        </w:rPr>
        <w:t>)</w:t>
      </w:r>
      <w:r w:rsidRPr="00BD06DE">
        <w:rPr>
          <w:rFonts w:ascii="標楷體" w:hAnsi="標楷體" w:hint="eastAsia"/>
          <w:sz w:val="24"/>
          <w:szCs w:val="24"/>
          <w:lang w:eastAsia="zh-TW"/>
        </w:rPr>
        <w:t>時間於校外兼課。</w:t>
      </w:r>
    </w:p>
    <w:p w14:paraId="09503B49" w14:textId="1E52E820" w:rsidR="0011667F" w:rsidRPr="00BD06DE" w:rsidRDefault="0011667F" w:rsidP="00BD06DE">
      <w:pPr>
        <w:pStyle w:val="af1"/>
        <w:numPr>
          <w:ilvl w:val="0"/>
          <w:numId w:val="6"/>
        </w:numPr>
        <w:tabs>
          <w:tab w:val="left" w:pos="1418"/>
        </w:tabs>
        <w:spacing w:line="0" w:lineRule="atLeast"/>
        <w:ind w:left="993" w:right="173" w:hanging="426"/>
        <w:rPr>
          <w:sz w:val="24"/>
        </w:rPr>
      </w:pPr>
      <w:r>
        <w:rPr>
          <w:sz w:val="24"/>
        </w:rPr>
        <w:t xml:space="preserve">During the employment term, </w:t>
      </w:r>
      <w:r>
        <w:rPr>
          <w:i/>
          <w:sz w:val="24"/>
        </w:rPr>
        <w:t xml:space="preserve">the Employed </w:t>
      </w:r>
      <w:r>
        <w:rPr>
          <w:sz w:val="24"/>
        </w:rPr>
        <w:t>shall request approval before taking concurrent off-campus teaching in off-duty</w:t>
      </w:r>
      <w:r>
        <w:rPr>
          <w:spacing w:val="-19"/>
          <w:sz w:val="24"/>
        </w:rPr>
        <w:t xml:space="preserve"> </w:t>
      </w:r>
      <w:r>
        <w:rPr>
          <w:sz w:val="24"/>
        </w:rPr>
        <w:t>time.</w:t>
      </w:r>
    </w:p>
    <w:p w14:paraId="08E96CB0" w14:textId="77777777" w:rsidR="008262F3" w:rsidRDefault="00C31409" w:rsidP="00FD52D1">
      <w:pPr>
        <w:adjustRightInd w:val="0"/>
        <w:snapToGrid w:val="0"/>
        <w:spacing w:line="340" w:lineRule="exact"/>
        <w:ind w:leftChars="150" w:left="900" w:hangingChars="200" w:hanging="480"/>
        <w:jc w:val="both"/>
        <w:rPr>
          <w:rFonts w:ascii="標楷體" w:hAnsi="標楷體"/>
          <w:sz w:val="24"/>
          <w:szCs w:val="24"/>
          <w:vertAlign w:val="baseline"/>
        </w:rPr>
      </w:pPr>
      <w:r w:rsidRPr="000370D5">
        <w:rPr>
          <w:rFonts w:ascii="標楷體" w:hAnsi="標楷體" w:hint="eastAsia"/>
          <w:sz w:val="24"/>
          <w:szCs w:val="24"/>
          <w:vertAlign w:val="baseline"/>
        </w:rPr>
        <w:t>(三)乙方為研究人員者，得依甲方行政程序簽准後於校內兼課，</w:t>
      </w:r>
      <w:r w:rsidR="00FD52D1" w:rsidRPr="000370D5">
        <w:rPr>
          <w:rFonts w:ascii="標楷體" w:hAnsi="標楷體" w:hint="eastAsia"/>
          <w:sz w:val="24"/>
          <w:szCs w:val="24"/>
          <w:vertAlign w:val="baseline"/>
        </w:rPr>
        <w:t>且</w:t>
      </w:r>
      <w:r w:rsidRPr="000370D5">
        <w:rPr>
          <w:rFonts w:ascii="標楷體" w:hAnsi="標楷體" w:hint="eastAsia"/>
          <w:sz w:val="24"/>
          <w:szCs w:val="24"/>
          <w:vertAlign w:val="baseline"/>
        </w:rPr>
        <w:t>甲方不另支給授課鐘點費。</w:t>
      </w:r>
    </w:p>
    <w:p w14:paraId="68CE5DD4" w14:textId="7FBD77EA" w:rsidR="0060439F" w:rsidRDefault="0060439F" w:rsidP="00BD06DE">
      <w:pPr>
        <w:pStyle w:val="af1"/>
        <w:numPr>
          <w:ilvl w:val="0"/>
          <w:numId w:val="6"/>
        </w:numPr>
        <w:tabs>
          <w:tab w:val="left" w:pos="1418"/>
        </w:tabs>
        <w:spacing w:line="0" w:lineRule="atLeast"/>
        <w:ind w:left="993" w:right="169" w:hanging="426"/>
        <w:rPr>
          <w:sz w:val="24"/>
        </w:rPr>
      </w:pPr>
      <w:r>
        <w:rPr>
          <w:i/>
          <w:sz w:val="24"/>
        </w:rPr>
        <w:t>The Employed</w:t>
      </w:r>
      <w:r w:rsidR="00A07D4F">
        <w:rPr>
          <w:sz w:val="24"/>
        </w:rPr>
        <w:t xml:space="preserve"> </w:t>
      </w:r>
      <w:r>
        <w:rPr>
          <w:sz w:val="24"/>
        </w:rPr>
        <w:t xml:space="preserve">shall request approval before taking concurrent on-campus teaching. </w:t>
      </w:r>
      <w:r>
        <w:rPr>
          <w:i/>
          <w:sz w:val="24"/>
        </w:rPr>
        <w:t xml:space="preserve">The University </w:t>
      </w:r>
      <w:r>
        <w:rPr>
          <w:sz w:val="24"/>
        </w:rPr>
        <w:t>shall be exempt from paying extra hourly remuneration</w:t>
      </w:r>
      <w:r>
        <w:rPr>
          <w:spacing w:val="-7"/>
          <w:sz w:val="24"/>
        </w:rPr>
        <w:t xml:space="preserve"> </w:t>
      </w:r>
      <w:r>
        <w:rPr>
          <w:sz w:val="24"/>
        </w:rPr>
        <w:t>thereof.</w:t>
      </w:r>
    </w:p>
    <w:p w14:paraId="4FF289DF" w14:textId="2F7B49E5" w:rsidR="00182106" w:rsidRDefault="00E004C6" w:rsidP="00182106">
      <w:pPr>
        <w:adjustRightInd w:val="0"/>
        <w:snapToGrid w:val="0"/>
        <w:spacing w:line="340" w:lineRule="exact"/>
        <w:ind w:left="720" w:hangingChars="300" w:hanging="720"/>
        <w:jc w:val="both"/>
        <w:rPr>
          <w:rFonts w:ascii="標楷體" w:hAnsi="標楷體"/>
          <w:sz w:val="24"/>
          <w:szCs w:val="24"/>
          <w:vertAlign w:val="baseline"/>
        </w:rPr>
      </w:pPr>
      <w:r w:rsidRPr="000370D5">
        <w:rPr>
          <w:rFonts w:ascii="標楷體" w:hAnsi="標楷體" w:hint="eastAsia"/>
          <w:sz w:val="24"/>
          <w:szCs w:val="24"/>
          <w:vertAlign w:val="baseline"/>
        </w:rPr>
        <w:t>九</w:t>
      </w:r>
      <w:r w:rsidR="00A53DA4"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保險：</w:t>
      </w:r>
    </w:p>
    <w:p w14:paraId="27CEAD2F" w14:textId="274260D4" w:rsidR="0011667F" w:rsidRPr="00BD06DE" w:rsidRDefault="0011667F" w:rsidP="00A02328">
      <w:pPr>
        <w:pStyle w:val="af1"/>
        <w:numPr>
          <w:ilvl w:val="0"/>
          <w:numId w:val="18"/>
        </w:numPr>
        <w:tabs>
          <w:tab w:val="left" w:pos="541"/>
        </w:tabs>
        <w:spacing w:before="14" w:line="257" w:lineRule="exact"/>
        <w:jc w:val="left"/>
        <w:rPr>
          <w:rFonts w:ascii="標楷體" w:hAnsi="標楷體"/>
          <w:sz w:val="24"/>
          <w:szCs w:val="24"/>
        </w:rPr>
      </w:pPr>
      <w:r>
        <w:rPr>
          <w:sz w:val="24"/>
        </w:rPr>
        <w:t>Insurance:</w:t>
      </w:r>
    </w:p>
    <w:p w14:paraId="26A01385" w14:textId="388972A4" w:rsidR="00182106" w:rsidRPr="00BD06DE" w:rsidRDefault="006D58FD" w:rsidP="00182106">
      <w:pPr>
        <w:adjustRightInd w:val="0"/>
        <w:snapToGrid w:val="0"/>
        <w:spacing w:line="340" w:lineRule="exact"/>
        <w:ind w:leftChars="200" w:left="800" w:hangingChars="100" w:hanging="240"/>
        <w:jc w:val="both"/>
        <w:rPr>
          <w:rFonts w:ascii="標楷體" w:hAnsi="標楷體"/>
          <w:sz w:val="24"/>
          <w:szCs w:val="24"/>
          <w:vertAlign w:val="baseline"/>
        </w:rPr>
      </w:pPr>
      <w:r w:rsidRPr="000370D5">
        <w:rPr>
          <w:rFonts w:ascii="標楷體" w:hAnsi="標楷體" w:hint="eastAsia"/>
          <w:sz w:val="24"/>
          <w:szCs w:val="24"/>
          <w:vertAlign w:val="baseline"/>
        </w:rPr>
        <w:t>□</w:t>
      </w:r>
      <w:r w:rsidR="00182106" w:rsidRPr="00BD06DE">
        <w:rPr>
          <w:rFonts w:ascii="標楷體" w:hAnsi="標楷體" w:hint="eastAsia"/>
          <w:sz w:val="24"/>
          <w:szCs w:val="24"/>
          <w:vertAlign w:val="baseline"/>
        </w:rPr>
        <w:t>乙方符合「勞工保險條例」及「全民健康保險法」之被保險人資格者，應於到職時，由甲方辦理加保手續；聘約期滿或中途離職，應辦理退保。</w:t>
      </w:r>
    </w:p>
    <w:p w14:paraId="0EFF8411" w14:textId="18D2DA4C" w:rsidR="0011667F" w:rsidRPr="00A02328" w:rsidRDefault="0011667F" w:rsidP="00A02328">
      <w:pPr>
        <w:pStyle w:val="af1"/>
        <w:spacing w:line="299" w:lineRule="exact"/>
        <w:ind w:leftChars="302" w:left="847" w:right="83" w:hanging="1"/>
        <w:rPr>
          <w:rFonts w:ascii="標楷體" w:hAnsi="標楷體"/>
          <w:sz w:val="24"/>
          <w:szCs w:val="24"/>
        </w:rPr>
      </w:pPr>
      <w:r w:rsidRPr="00F613C4">
        <w:rPr>
          <w:i/>
          <w:sz w:val="24"/>
          <w:szCs w:val="24"/>
        </w:rPr>
        <w:t>The</w:t>
      </w:r>
      <w:r w:rsidRPr="00F613C4">
        <w:rPr>
          <w:i/>
          <w:spacing w:val="45"/>
          <w:sz w:val="24"/>
          <w:szCs w:val="24"/>
        </w:rPr>
        <w:t xml:space="preserve"> </w:t>
      </w:r>
      <w:r w:rsidRPr="00F613C4">
        <w:rPr>
          <w:i/>
          <w:sz w:val="24"/>
          <w:szCs w:val="24"/>
        </w:rPr>
        <w:t>Employed</w:t>
      </w:r>
      <w:r w:rsidRPr="00F613C4">
        <w:rPr>
          <w:i/>
          <w:spacing w:val="49"/>
          <w:sz w:val="24"/>
          <w:szCs w:val="24"/>
        </w:rPr>
        <w:t xml:space="preserve"> </w:t>
      </w:r>
      <w:r w:rsidRPr="00F613C4">
        <w:rPr>
          <w:sz w:val="24"/>
          <w:szCs w:val="24"/>
        </w:rPr>
        <w:t>eligible</w:t>
      </w:r>
      <w:r w:rsidRPr="00F613C4">
        <w:rPr>
          <w:spacing w:val="47"/>
          <w:sz w:val="24"/>
          <w:szCs w:val="24"/>
        </w:rPr>
        <w:t xml:space="preserve"> </w:t>
      </w:r>
      <w:r w:rsidRPr="00F613C4">
        <w:rPr>
          <w:sz w:val="24"/>
          <w:szCs w:val="24"/>
        </w:rPr>
        <w:t>for</w:t>
      </w:r>
      <w:r w:rsidRPr="00F613C4">
        <w:rPr>
          <w:spacing w:val="46"/>
          <w:sz w:val="24"/>
          <w:szCs w:val="24"/>
        </w:rPr>
        <w:t xml:space="preserve"> </w:t>
      </w:r>
      <w:r w:rsidRPr="00F613C4">
        <w:rPr>
          <w:sz w:val="24"/>
          <w:szCs w:val="24"/>
        </w:rPr>
        <w:t>insurance</w:t>
      </w:r>
      <w:r w:rsidRPr="00F613C4">
        <w:rPr>
          <w:spacing w:val="46"/>
          <w:sz w:val="24"/>
          <w:szCs w:val="24"/>
        </w:rPr>
        <w:t xml:space="preserve"> </w:t>
      </w:r>
      <w:r w:rsidRPr="00F613C4">
        <w:rPr>
          <w:sz w:val="24"/>
          <w:szCs w:val="24"/>
        </w:rPr>
        <w:t>per</w:t>
      </w:r>
      <w:r w:rsidRPr="00F613C4">
        <w:rPr>
          <w:spacing w:val="46"/>
          <w:sz w:val="24"/>
          <w:szCs w:val="24"/>
        </w:rPr>
        <w:t xml:space="preserve"> </w:t>
      </w:r>
      <w:r w:rsidRPr="00F613C4">
        <w:rPr>
          <w:sz w:val="24"/>
          <w:szCs w:val="24"/>
        </w:rPr>
        <w:t>the</w:t>
      </w:r>
      <w:r w:rsidRPr="00F613C4">
        <w:rPr>
          <w:spacing w:val="46"/>
          <w:sz w:val="24"/>
          <w:szCs w:val="24"/>
        </w:rPr>
        <w:t xml:space="preserve"> </w:t>
      </w:r>
      <w:r w:rsidRPr="00F613C4">
        <w:rPr>
          <w:i/>
          <w:sz w:val="24"/>
          <w:szCs w:val="24"/>
        </w:rPr>
        <w:t>Labor</w:t>
      </w:r>
      <w:r w:rsidRPr="00F613C4">
        <w:rPr>
          <w:i/>
          <w:spacing w:val="47"/>
          <w:sz w:val="24"/>
          <w:szCs w:val="24"/>
        </w:rPr>
        <w:t xml:space="preserve"> </w:t>
      </w:r>
      <w:r w:rsidRPr="00F613C4">
        <w:rPr>
          <w:i/>
          <w:sz w:val="24"/>
          <w:szCs w:val="24"/>
        </w:rPr>
        <w:t>Insurance</w:t>
      </w:r>
      <w:r w:rsidRPr="00F613C4">
        <w:rPr>
          <w:i/>
          <w:spacing w:val="48"/>
          <w:sz w:val="24"/>
          <w:szCs w:val="24"/>
        </w:rPr>
        <w:t xml:space="preserve"> </w:t>
      </w:r>
      <w:r w:rsidRPr="00F613C4">
        <w:rPr>
          <w:i/>
          <w:sz w:val="24"/>
          <w:szCs w:val="24"/>
        </w:rPr>
        <w:t>Act</w:t>
      </w:r>
      <w:r w:rsidRPr="00F613C4">
        <w:rPr>
          <w:i/>
          <w:spacing w:val="50"/>
          <w:sz w:val="24"/>
          <w:szCs w:val="24"/>
        </w:rPr>
        <w:t xml:space="preserve"> </w:t>
      </w:r>
      <w:r w:rsidRPr="00F613C4">
        <w:rPr>
          <w:sz w:val="24"/>
          <w:szCs w:val="24"/>
        </w:rPr>
        <w:t>and</w:t>
      </w:r>
      <w:r w:rsidRPr="00F613C4">
        <w:rPr>
          <w:spacing w:val="49"/>
          <w:sz w:val="24"/>
          <w:szCs w:val="24"/>
        </w:rPr>
        <w:t xml:space="preserve"> </w:t>
      </w:r>
      <w:r w:rsidRPr="00F613C4">
        <w:rPr>
          <w:i/>
          <w:sz w:val="24"/>
          <w:szCs w:val="24"/>
        </w:rPr>
        <w:t>National</w:t>
      </w:r>
      <w:r w:rsidRPr="00F613C4">
        <w:rPr>
          <w:i/>
          <w:spacing w:val="47"/>
          <w:sz w:val="24"/>
          <w:szCs w:val="24"/>
        </w:rPr>
        <w:t xml:space="preserve"> </w:t>
      </w:r>
      <w:r w:rsidRPr="00F613C4">
        <w:rPr>
          <w:i/>
          <w:sz w:val="24"/>
          <w:szCs w:val="24"/>
        </w:rPr>
        <w:t>Health</w:t>
      </w:r>
      <w:r w:rsidR="00F613C4" w:rsidRPr="00F613C4">
        <w:rPr>
          <w:i/>
          <w:sz w:val="24"/>
          <w:szCs w:val="24"/>
        </w:rPr>
        <w:t xml:space="preserve"> </w:t>
      </w:r>
      <w:r w:rsidRPr="00A02328">
        <w:rPr>
          <w:i/>
          <w:sz w:val="24"/>
          <w:szCs w:val="24"/>
        </w:rPr>
        <w:t>Insurance Act</w:t>
      </w:r>
      <w:r w:rsidRPr="00A02328">
        <w:rPr>
          <w:sz w:val="24"/>
          <w:szCs w:val="24"/>
        </w:rPr>
        <w:t xml:space="preserve"> shall be insured by the University at the start of the employment term. The insurance shall be terminated when either this Agreement terminates or </w:t>
      </w:r>
      <w:r w:rsidRPr="00A02328">
        <w:rPr>
          <w:i/>
          <w:sz w:val="24"/>
          <w:szCs w:val="24"/>
        </w:rPr>
        <w:t>the Employed</w:t>
      </w:r>
      <w:r w:rsidRPr="00A02328">
        <w:rPr>
          <w:sz w:val="24"/>
          <w:szCs w:val="24"/>
        </w:rPr>
        <w:t xml:space="preserve"> resigns.</w:t>
      </w:r>
    </w:p>
    <w:p w14:paraId="6619912F" w14:textId="77777777" w:rsidR="00977A08" w:rsidRDefault="00182106" w:rsidP="00182106">
      <w:pPr>
        <w:adjustRightInd w:val="0"/>
        <w:snapToGrid w:val="0"/>
        <w:spacing w:line="340" w:lineRule="exact"/>
        <w:ind w:leftChars="200" w:left="800" w:hangingChars="100" w:hanging="240"/>
        <w:jc w:val="both"/>
        <w:rPr>
          <w:rFonts w:ascii="標楷體" w:hAnsi="標楷體"/>
          <w:sz w:val="24"/>
          <w:szCs w:val="24"/>
          <w:vertAlign w:val="baseline"/>
        </w:rPr>
      </w:pPr>
      <w:r w:rsidRPr="000370D5">
        <w:rPr>
          <w:rFonts w:ascii="標楷體" w:hAnsi="標楷體" w:hint="eastAsia"/>
          <w:sz w:val="24"/>
          <w:szCs w:val="24"/>
          <w:vertAlign w:val="baseline"/>
        </w:rPr>
        <w:t>□乙方未具參加勞工保險或全民健康保險投保資格者，甲方用人單位得協助委託台灣銀行股份有限公司人壽保險處辦理「國際技術合作人員綜合保險」。保險費由乙方負擔百分之三十五，甲方補助百分之六十五。如乙方不擬參加此項保險，應以親筆簽名之書函向甲方用人單位聲明。</w:t>
      </w:r>
    </w:p>
    <w:p w14:paraId="2E77C2A1" w14:textId="64296C58" w:rsidR="0060439F" w:rsidRPr="000370D5" w:rsidRDefault="0060439F" w:rsidP="00A02328">
      <w:pPr>
        <w:adjustRightInd w:val="0"/>
        <w:snapToGrid w:val="0"/>
        <w:spacing w:line="340" w:lineRule="exact"/>
        <w:ind w:leftChars="303" w:left="849" w:hanging="1"/>
        <w:jc w:val="both"/>
        <w:rPr>
          <w:rFonts w:ascii="標楷體" w:hAnsi="標楷體"/>
          <w:sz w:val="24"/>
          <w:szCs w:val="24"/>
          <w:vertAlign w:val="baseline"/>
        </w:rPr>
      </w:pPr>
      <w:r w:rsidRPr="0060439F">
        <w:rPr>
          <w:sz w:val="24"/>
          <w:szCs w:val="24"/>
          <w:vertAlign w:val="baseline"/>
        </w:rPr>
        <w:t xml:space="preserve">If not eligible for insurance per the two Acts stipulated above, the employing units shall insure </w:t>
      </w:r>
      <w:r w:rsidRPr="0060439F">
        <w:rPr>
          <w:i/>
          <w:sz w:val="24"/>
          <w:szCs w:val="24"/>
          <w:vertAlign w:val="baseline"/>
        </w:rPr>
        <w:t xml:space="preserve">the Employed </w:t>
      </w:r>
      <w:r w:rsidRPr="0060439F">
        <w:rPr>
          <w:sz w:val="24"/>
          <w:szCs w:val="24"/>
          <w:vertAlign w:val="baseline"/>
        </w:rPr>
        <w:t xml:space="preserve">through the </w:t>
      </w:r>
      <w:r w:rsidRPr="0060439F">
        <w:rPr>
          <w:spacing w:val="-3"/>
          <w:sz w:val="24"/>
          <w:szCs w:val="24"/>
          <w:vertAlign w:val="baseline"/>
        </w:rPr>
        <w:t xml:space="preserve">‘‘Global </w:t>
      </w:r>
      <w:r w:rsidRPr="0060439F">
        <w:rPr>
          <w:sz w:val="24"/>
          <w:szCs w:val="24"/>
          <w:vertAlign w:val="baseline"/>
        </w:rPr>
        <w:t xml:space="preserve">Package Insurance for </w:t>
      </w:r>
      <w:r w:rsidRPr="0060439F">
        <w:rPr>
          <w:spacing w:val="-3"/>
          <w:sz w:val="24"/>
          <w:szCs w:val="24"/>
          <w:vertAlign w:val="baseline"/>
        </w:rPr>
        <w:t xml:space="preserve">Technicians’’ </w:t>
      </w:r>
      <w:r w:rsidRPr="0060439F">
        <w:rPr>
          <w:sz w:val="24"/>
          <w:szCs w:val="24"/>
          <w:vertAlign w:val="baseline"/>
        </w:rPr>
        <w:t xml:space="preserve">policy issued by the Bank of </w:t>
      </w:r>
      <w:r w:rsidRPr="0060439F">
        <w:rPr>
          <w:spacing w:val="-3"/>
          <w:sz w:val="24"/>
          <w:szCs w:val="24"/>
          <w:vertAlign w:val="baseline"/>
        </w:rPr>
        <w:t xml:space="preserve">Taiwan. </w:t>
      </w:r>
      <w:r w:rsidRPr="0060439F">
        <w:rPr>
          <w:i/>
          <w:sz w:val="24"/>
          <w:szCs w:val="24"/>
          <w:vertAlign w:val="baseline"/>
        </w:rPr>
        <w:t xml:space="preserve">The Employed </w:t>
      </w:r>
      <w:r w:rsidRPr="0060439F">
        <w:rPr>
          <w:sz w:val="24"/>
          <w:szCs w:val="24"/>
          <w:vertAlign w:val="baseline"/>
        </w:rPr>
        <w:t>shall pay 35% of the insurance premium</w:t>
      </w:r>
      <w:r w:rsidR="002A2DEC">
        <w:rPr>
          <w:sz w:val="24"/>
          <w:szCs w:val="24"/>
          <w:vertAlign w:val="baseline"/>
        </w:rPr>
        <w:t xml:space="preserve"> with the </w:t>
      </w:r>
      <w:r w:rsidRPr="0060439F">
        <w:rPr>
          <w:sz w:val="24"/>
          <w:szCs w:val="24"/>
          <w:vertAlign w:val="baseline"/>
        </w:rPr>
        <w:t xml:space="preserve">rest covered by </w:t>
      </w:r>
      <w:r w:rsidRPr="0060439F">
        <w:rPr>
          <w:i/>
          <w:sz w:val="24"/>
          <w:szCs w:val="24"/>
          <w:vertAlign w:val="baseline"/>
        </w:rPr>
        <w:t>the University</w:t>
      </w:r>
      <w:r w:rsidRPr="0060439F">
        <w:rPr>
          <w:sz w:val="24"/>
          <w:szCs w:val="24"/>
          <w:vertAlign w:val="baseline"/>
        </w:rPr>
        <w:t xml:space="preserve">. </w:t>
      </w:r>
      <w:r w:rsidRPr="0060439F">
        <w:rPr>
          <w:i/>
          <w:sz w:val="24"/>
          <w:szCs w:val="24"/>
          <w:vertAlign w:val="baseline"/>
        </w:rPr>
        <w:t xml:space="preserve">The Employed </w:t>
      </w:r>
      <w:r w:rsidRPr="0060439F">
        <w:rPr>
          <w:sz w:val="24"/>
          <w:szCs w:val="24"/>
          <w:vertAlign w:val="baseline"/>
        </w:rPr>
        <w:t>who chooses not to join the said insurance policy shall submit a signed declaration letter to their employing</w:t>
      </w:r>
      <w:r w:rsidRPr="0060439F">
        <w:rPr>
          <w:spacing w:val="-16"/>
          <w:sz w:val="24"/>
          <w:szCs w:val="24"/>
          <w:vertAlign w:val="baseline"/>
        </w:rPr>
        <w:t xml:space="preserve"> </w:t>
      </w:r>
      <w:r w:rsidRPr="0060439F">
        <w:rPr>
          <w:sz w:val="24"/>
          <w:szCs w:val="24"/>
          <w:vertAlign w:val="baseline"/>
        </w:rPr>
        <w:t>unit.</w:t>
      </w:r>
    </w:p>
    <w:p w14:paraId="43725C5A" w14:textId="08327522" w:rsidR="00512201" w:rsidRDefault="00A53DA4">
      <w:pPr>
        <w:adjustRightInd w:val="0"/>
        <w:snapToGrid w:val="0"/>
        <w:spacing w:line="340" w:lineRule="exact"/>
        <w:ind w:left="720" w:hangingChars="300" w:hanging="720"/>
        <w:jc w:val="both"/>
        <w:rPr>
          <w:rFonts w:ascii="標楷體" w:hAnsi="標楷體"/>
          <w:sz w:val="24"/>
          <w:szCs w:val="24"/>
          <w:vertAlign w:val="baseline"/>
        </w:rPr>
      </w:pPr>
      <w:r w:rsidRPr="000370D5">
        <w:rPr>
          <w:rFonts w:ascii="標楷體" w:hint="eastAsia"/>
          <w:sz w:val="24"/>
          <w:szCs w:val="24"/>
          <w:vertAlign w:val="baseline"/>
        </w:rPr>
        <w:t>十、</w:t>
      </w:r>
      <w:r w:rsidR="00512201" w:rsidRPr="000370D5">
        <w:rPr>
          <w:rFonts w:ascii="標楷體" w:hint="eastAsia"/>
          <w:sz w:val="24"/>
          <w:szCs w:val="24"/>
          <w:vertAlign w:val="baseline"/>
        </w:rPr>
        <w:t>退休金</w:t>
      </w:r>
      <w:r w:rsidR="002D1F35" w:rsidRPr="000370D5">
        <w:rPr>
          <w:rFonts w:ascii="標楷體" w:hint="eastAsia"/>
          <w:sz w:val="24"/>
          <w:szCs w:val="24"/>
          <w:vertAlign w:val="baseline"/>
        </w:rPr>
        <w:t>提繳</w:t>
      </w:r>
      <w:r w:rsidR="00977A08" w:rsidRPr="000370D5">
        <w:rPr>
          <w:rFonts w:ascii="標楷體" w:hAnsi="標楷體" w:hint="eastAsia"/>
          <w:sz w:val="24"/>
          <w:szCs w:val="24"/>
          <w:vertAlign w:val="baseline"/>
        </w:rPr>
        <w:t>：</w:t>
      </w:r>
    </w:p>
    <w:p w14:paraId="12C43C45" w14:textId="242E601C" w:rsidR="0011667F" w:rsidRPr="00BD06DE" w:rsidRDefault="0011667F" w:rsidP="00A02328">
      <w:pPr>
        <w:pStyle w:val="af1"/>
        <w:numPr>
          <w:ilvl w:val="0"/>
          <w:numId w:val="18"/>
        </w:numPr>
        <w:tabs>
          <w:tab w:val="left" w:pos="594"/>
        </w:tabs>
        <w:spacing w:before="13" w:line="261" w:lineRule="exact"/>
        <w:jc w:val="left"/>
        <w:rPr>
          <w:rFonts w:ascii="標楷體" w:hAnsi="標楷體"/>
          <w:sz w:val="24"/>
          <w:szCs w:val="24"/>
        </w:rPr>
      </w:pPr>
      <w:r>
        <w:rPr>
          <w:sz w:val="24"/>
        </w:rPr>
        <w:t>Contribution to</w:t>
      </w:r>
      <w:r>
        <w:rPr>
          <w:spacing w:val="-2"/>
          <w:sz w:val="24"/>
        </w:rPr>
        <w:t xml:space="preserve"> </w:t>
      </w:r>
      <w:r>
        <w:rPr>
          <w:sz w:val="24"/>
        </w:rPr>
        <w:t>pension:</w:t>
      </w:r>
    </w:p>
    <w:p w14:paraId="428CB0B1" w14:textId="3AA51323" w:rsidR="0011667F" w:rsidRPr="001649D4" w:rsidRDefault="00D80798" w:rsidP="00A14610">
      <w:pPr>
        <w:adjustRightInd w:val="0"/>
        <w:snapToGrid w:val="0"/>
        <w:spacing w:line="340" w:lineRule="exact"/>
        <w:ind w:leftChars="200" w:left="800" w:hangingChars="100" w:hanging="240"/>
        <w:jc w:val="both"/>
        <w:rPr>
          <w:rFonts w:ascii="標楷體" w:hAnsi="標楷體"/>
          <w:sz w:val="24"/>
          <w:szCs w:val="24"/>
          <w:vertAlign w:val="baseline"/>
        </w:rPr>
      </w:pPr>
      <w:r w:rsidRPr="000370D5">
        <w:rPr>
          <w:rFonts w:ascii="標楷體" w:hAnsi="標楷體" w:hint="eastAsia"/>
          <w:sz w:val="24"/>
          <w:szCs w:val="24"/>
          <w:vertAlign w:val="baseline"/>
        </w:rPr>
        <w:t>□</w:t>
      </w:r>
      <w:r w:rsidRPr="001649D4">
        <w:rPr>
          <w:rFonts w:ascii="標楷體" w:hAnsi="標楷體" w:hint="eastAsia"/>
          <w:sz w:val="24"/>
          <w:szCs w:val="24"/>
          <w:vertAlign w:val="baseline"/>
        </w:rPr>
        <w:t>乙方在聘用期間，甲方應比照「</w:t>
      </w:r>
      <w:r w:rsidRPr="001649D4">
        <w:rPr>
          <w:rFonts w:ascii="標楷體" w:hAnsi="標楷體" w:hint="eastAsia"/>
          <w:sz w:val="24"/>
          <w:szCs w:val="24"/>
          <w:shd w:val="pct15" w:color="auto" w:fill="FFFFFF"/>
          <w:vertAlign w:val="baseline"/>
        </w:rPr>
        <w:t>勞工退休</w:t>
      </w:r>
      <w:commentRangeStart w:id="0"/>
      <w:r w:rsidR="005C391C" w:rsidRPr="00152EA6">
        <w:rPr>
          <w:rFonts w:ascii="標楷體" w:hAnsi="標楷體" w:hint="eastAsia"/>
          <w:sz w:val="24"/>
          <w:szCs w:val="24"/>
          <w:shd w:val="pct15" w:color="auto" w:fill="FFFFFF"/>
          <w:vertAlign w:val="baseline"/>
        </w:rPr>
        <w:t>金</w:t>
      </w:r>
      <w:commentRangeEnd w:id="0"/>
      <w:r w:rsidR="001649D4" w:rsidRPr="00152EA6">
        <w:rPr>
          <w:rStyle w:val="ac"/>
        </w:rPr>
        <w:commentReference w:id="0"/>
      </w:r>
      <w:r w:rsidRPr="001649D4">
        <w:rPr>
          <w:rFonts w:ascii="標楷體" w:hAnsi="標楷體" w:hint="eastAsia"/>
          <w:sz w:val="24"/>
          <w:szCs w:val="24"/>
          <w:shd w:val="pct15" w:color="auto" w:fill="FFFFFF"/>
          <w:vertAlign w:val="baseline"/>
        </w:rPr>
        <w:t>條例</w:t>
      </w:r>
      <w:r w:rsidRPr="001649D4">
        <w:rPr>
          <w:rFonts w:ascii="標楷體" w:hAnsi="標楷體" w:hint="eastAsia"/>
          <w:sz w:val="24"/>
          <w:szCs w:val="24"/>
          <w:vertAlign w:val="baseline"/>
        </w:rPr>
        <w:t>」之規定，由國科會補助經費中，每月依乙方月支工作酬金按月提繳百分之六之退休金，乙方亦得按月在其每月報酬提繳百分之六範圍內，自願另行提繳退休金。前開甲方每月提繳報酬標準，依據行政院</w:t>
      </w:r>
      <w:r w:rsidR="00740BCE" w:rsidRPr="001649D4">
        <w:rPr>
          <w:rStyle w:val="ac"/>
          <w:strike/>
          <w:sz w:val="20"/>
          <w:szCs w:val="20"/>
        </w:rPr>
        <w:commentReference w:id="1"/>
      </w:r>
      <w:r w:rsidR="004C4CA0" w:rsidRPr="00152EA6">
        <w:rPr>
          <w:rFonts w:ascii="標楷體" w:hAnsi="標楷體" w:hint="eastAsia"/>
          <w:sz w:val="24"/>
          <w:szCs w:val="24"/>
          <w:vertAlign w:val="baseline"/>
        </w:rPr>
        <w:t>勞動部</w:t>
      </w:r>
      <w:r w:rsidRPr="001649D4">
        <w:rPr>
          <w:rFonts w:ascii="標楷體" w:hAnsi="標楷體" w:hint="eastAsia"/>
          <w:sz w:val="24"/>
          <w:szCs w:val="24"/>
          <w:vertAlign w:val="baseline"/>
        </w:rPr>
        <w:t>訂定之「</w:t>
      </w:r>
      <w:commentRangeStart w:id="2"/>
      <w:r w:rsidR="00DF0D44" w:rsidRPr="00152EA6">
        <w:rPr>
          <w:rFonts w:ascii="標楷體" w:hAnsi="標楷體" w:hint="eastAsia"/>
          <w:sz w:val="24"/>
          <w:szCs w:val="24"/>
          <w:vertAlign w:val="baseline"/>
        </w:rPr>
        <w:t>勞工退休金</w:t>
      </w:r>
      <w:r w:rsidRPr="001649D4">
        <w:rPr>
          <w:rFonts w:ascii="標楷體" w:hAnsi="標楷體" w:hint="eastAsia"/>
          <w:sz w:val="24"/>
          <w:szCs w:val="24"/>
          <w:vertAlign w:val="baseline"/>
        </w:rPr>
        <w:t>月提繳分級表</w:t>
      </w:r>
      <w:commentRangeEnd w:id="2"/>
      <w:r w:rsidR="00DF0D44" w:rsidRPr="001649D4">
        <w:rPr>
          <w:rStyle w:val="ac"/>
        </w:rPr>
        <w:commentReference w:id="2"/>
      </w:r>
      <w:r w:rsidRPr="001649D4">
        <w:rPr>
          <w:rFonts w:ascii="標楷體" w:hAnsi="標楷體" w:hint="eastAsia"/>
          <w:sz w:val="24"/>
          <w:szCs w:val="24"/>
          <w:vertAlign w:val="baseline"/>
        </w:rPr>
        <w:t>」規定辦理。乙方自願提繳部分，得自當年度個人綜合所得稅總額中全數扣除。</w:t>
      </w:r>
    </w:p>
    <w:p w14:paraId="337B7356" w14:textId="22B14F69" w:rsidR="00DF0D44" w:rsidRPr="001649D4" w:rsidRDefault="005C391C" w:rsidP="00BD06DE">
      <w:pPr>
        <w:adjustRightInd w:val="0"/>
        <w:snapToGrid w:val="0"/>
        <w:spacing w:line="340" w:lineRule="exact"/>
        <w:ind w:leftChars="303" w:left="848" w:firstLine="1"/>
        <w:jc w:val="both"/>
        <w:rPr>
          <w:sz w:val="24"/>
          <w:szCs w:val="24"/>
          <w:vertAlign w:val="baseline"/>
        </w:rPr>
      </w:pPr>
      <w:r w:rsidRPr="001649D4">
        <w:rPr>
          <w:sz w:val="24"/>
          <w:szCs w:val="24"/>
          <w:vertAlign w:val="baseline"/>
        </w:rPr>
        <w:t xml:space="preserve">During the employment </w:t>
      </w:r>
      <w:r w:rsidR="00BC3955" w:rsidRPr="001649D4">
        <w:rPr>
          <w:sz w:val="24"/>
          <w:szCs w:val="24"/>
          <w:vertAlign w:val="baseline"/>
        </w:rPr>
        <w:t>term</w:t>
      </w:r>
      <w:r w:rsidR="00774081" w:rsidRPr="001649D4">
        <w:rPr>
          <w:sz w:val="24"/>
          <w:szCs w:val="24"/>
          <w:vertAlign w:val="baseline"/>
        </w:rPr>
        <w:t xml:space="preserve">, </w:t>
      </w:r>
      <w:r w:rsidRPr="001649D4">
        <w:rPr>
          <w:i/>
          <w:iCs/>
          <w:sz w:val="24"/>
          <w:szCs w:val="24"/>
          <w:vertAlign w:val="baseline"/>
        </w:rPr>
        <w:t>the University</w:t>
      </w:r>
      <w:r w:rsidRPr="001649D4">
        <w:rPr>
          <w:sz w:val="24"/>
          <w:szCs w:val="24"/>
          <w:vertAlign w:val="baseline"/>
        </w:rPr>
        <w:t xml:space="preserve"> shall</w:t>
      </w:r>
      <w:r w:rsidR="001F4A37" w:rsidRPr="001649D4">
        <w:rPr>
          <w:sz w:val="24"/>
          <w:szCs w:val="24"/>
          <w:vertAlign w:val="baseline"/>
        </w:rPr>
        <w:t xml:space="preserve"> contribute </w:t>
      </w:r>
      <w:r w:rsidR="00C87871" w:rsidRPr="001649D4">
        <w:rPr>
          <w:sz w:val="24"/>
          <w:szCs w:val="24"/>
          <w:vertAlign w:val="baseline"/>
        </w:rPr>
        <w:t>from the NSTC subsidy the equivalent</w:t>
      </w:r>
      <w:r w:rsidR="004A6CD5" w:rsidRPr="001649D4">
        <w:rPr>
          <w:sz w:val="24"/>
          <w:szCs w:val="24"/>
          <w:vertAlign w:val="baseline"/>
        </w:rPr>
        <w:t xml:space="preserve"> of</w:t>
      </w:r>
      <w:r w:rsidR="00C87871" w:rsidRPr="001649D4">
        <w:rPr>
          <w:sz w:val="24"/>
          <w:szCs w:val="24"/>
          <w:vertAlign w:val="baseline"/>
        </w:rPr>
        <w:t xml:space="preserve"> </w:t>
      </w:r>
      <w:r w:rsidR="001F4A37" w:rsidRPr="001649D4">
        <w:rPr>
          <w:sz w:val="24"/>
          <w:szCs w:val="24"/>
          <w:vertAlign w:val="baseline"/>
        </w:rPr>
        <w:t xml:space="preserve">6% of </w:t>
      </w:r>
      <w:r w:rsidR="001F4A37" w:rsidRPr="001649D4">
        <w:rPr>
          <w:i/>
          <w:iCs/>
          <w:sz w:val="24"/>
          <w:szCs w:val="24"/>
          <w:vertAlign w:val="baseline"/>
        </w:rPr>
        <w:t>the Employed</w:t>
      </w:r>
      <w:r w:rsidR="001F4A37" w:rsidRPr="001649D4">
        <w:rPr>
          <w:sz w:val="24"/>
          <w:szCs w:val="24"/>
          <w:vertAlign w:val="baseline"/>
        </w:rPr>
        <w:t xml:space="preserve">’s monthly </w:t>
      </w:r>
      <w:r w:rsidR="00BC3955" w:rsidRPr="001649D4">
        <w:rPr>
          <w:sz w:val="24"/>
          <w:szCs w:val="24"/>
          <w:vertAlign w:val="baseline"/>
        </w:rPr>
        <w:t>remuneration</w:t>
      </w:r>
      <w:r w:rsidR="001F4A37" w:rsidRPr="001649D4">
        <w:rPr>
          <w:sz w:val="24"/>
          <w:szCs w:val="24"/>
          <w:vertAlign w:val="baseline"/>
        </w:rPr>
        <w:t xml:space="preserve"> into </w:t>
      </w:r>
      <w:r w:rsidR="00774081" w:rsidRPr="001649D4">
        <w:rPr>
          <w:sz w:val="24"/>
          <w:szCs w:val="24"/>
          <w:vertAlign w:val="baseline"/>
        </w:rPr>
        <w:t>the</w:t>
      </w:r>
      <w:r w:rsidR="00D95921" w:rsidRPr="001649D4">
        <w:rPr>
          <w:sz w:val="24"/>
          <w:szCs w:val="24"/>
          <w:vertAlign w:val="baseline"/>
        </w:rPr>
        <w:t xml:space="preserve"> pension</w:t>
      </w:r>
      <w:r w:rsidR="001F4A37" w:rsidRPr="001649D4">
        <w:rPr>
          <w:sz w:val="24"/>
          <w:szCs w:val="24"/>
          <w:vertAlign w:val="baseline"/>
        </w:rPr>
        <w:t xml:space="preserve"> i</w:t>
      </w:r>
      <w:r w:rsidR="00B74C2B" w:rsidRPr="001649D4">
        <w:rPr>
          <w:sz w:val="24"/>
          <w:szCs w:val="24"/>
          <w:vertAlign w:val="baseline"/>
        </w:rPr>
        <w:t xml:space="preserve">n accordance with </w:t>
      </w:r>
      <w:r w:rsidR="00B74C2B" w:rsidRPr="001649D4">
        <w:rPr>
          <w:sz w:val="24"/>
          <w:szCs w:val="24"/>
          <w:vertAlign w:val="baseline"/>
        </w:rPr>
        <w:lastRenderedPageBreak/>
        <w:t xml:space="preserve">the </w:t>
      </w:r>
      <w:r w:rsidR="00B74C2B" w:rsidRPr="001649D4">
        <w:rPr>
          <w:i/>
          <w:iCs/>
          <w:sz w:val="24"/>
          <w:szCs w:val="24"/>
          <w:vertAlign w:val="baseline"/>
        </w:rPr>
        <w:t>Labor Pension Act</w:t>
      </w:r>
      <w:r w:rsidR="00C87871" w:rsidRPr="001649D4">
        <w:rPr>
          <w:i/>
          <w:iCs/>
          <w:sz w:val="24"/>
          <w:szCs w:val="24"/>
          <w:vertAlign w:val="baseline"/>
        </w:rPr>
        <w:t xml:space="preserve">, </w:t>
      </w:r>
      <w:r w:rsidR="00C87871" w:rsidRPr="001649D4">
        <w:rPr>
          <w:iCs/>
          <w:sz w:val="24"/>
          <w:szCs w:val="24"/>
          <w:vertAlign w:val="baseline"/>
        </w:rPr>
        <w:t>while</w:t>
      </w:r>
      <w:r w:rsidR="00C87871" w:rsidRPr="001649D4">
        <w:rPr>
          <w:i/>
          <w:iCs/>
          <w:sz w:val="24"/>
          <w:szCs w:val="24"/>
          <w:vertAlign w:val="baseline"/>
        </w:rPr>
        <w:t xml:space="preserve"> t</w:t>
      </w:r>
      <w:r w:rsidR="001F4A37" w:rsidRPr="001649D4">
        <w:rPr>
          <w:i/>
          <w:iCs/>
          <w:sz w:val="24"/>
          <w:szCs w:val="24"/>
          <w:vertAlign w:val="baseline"/>
        </w:rPr>
        <w:t>h</w:t>
      </w:r>
      <w:r w:rsidR="00774081" w:rsidRPr="001649D4">
        <w:rPr>
          <w:i/>
          <w:iCs/>
          <w:sz w:val="24"/>
          <w:szCs w:val="24"/>
          <w:vertAlign w:val="baseline"/>
        </w:rPr>
        <w:t>e Employed</w:t>
      </w:r>
      <w:r w:rsidR="00774081" w:rsidRPr="001649D4">
        <w:rPr>
          <w:sz w:val="24"/>
          <w:szCs w:val="24"/>
          <w:vertAlign w:val="baseline"/>
        </w:rPr>
        <w:t xml:space="preserve"> may voluntarily contribute </w:t>
      </w:r>
      <w:r w:rsidR="00B02327" w:rsidRPr="001649D4">
        <w:rPr>
          <w:sz w:val="24"/>
          <w:szCs w:val="24"/>
          <w:vertAlign w:val="baseline"/>
        </w:rPr>
        <w:t xml:space="preserve">the same percentage or less to </w:t>
      </w:r>
      <w:r w:rsidR="00C87871" w:rsidRPr="001649D4">
        <w:rPr>
          <w:sz w:val="24"/>
          <w:szCs w:val="24"/>
          <w:vertAlign w:val="baseline"/>
        </w:rPr>
        <w:t>the</w:t>
      </w:r>
      <w:r w:rsidR="00354378" w:rsidRPr="001649D4">
        <w:rPr>
          <w:sz w:val="24"/>
          <w:szCs w:val="24"/>
          <w:vertAlign w:val="baseline"/>
        </w:rPr>
        <w:t xml:space="preserve"> </w:t>
      </w:r>
      <w:r w:rsidR="00774081" w:rsidRPr="001649D4">
        <w:rPr>
          <w:sz w:val="24"/>
          <w:szCs w:val="24"/>
          <w:vertAlign w:val="baseline"/>
        </w:rPr>
        <w:t xml:space="preserve">pension. </w:t>
      </w:r>
      <w:r w:rsidR="00740BCE" w:rsidRPr="001649D4">
        <w:rPr>
          <w:i/>
          <w:sz w:val="24"/>
          <w:szCs w:val="24"/>
          <w:vertAlign w:val="baseline"/>
        </w:rPr>
        <w:t xml:space="preserve">The </w:t>
      </w:r>
      <w:r w:rsidR="00CC275F" w:rsidRPr="001649D4">
        <w:rPr>
          <w:i/>
          <w:sz w:val="24"/>
          <w:szCs w:val="24"/>
          <w:vertAlign w:val="baseline"/>
        </w:rPr>
        <w:t>University</w:t>
      </w:r>
      <w:r w:rsidR="00CC275F" w:rsidRPr="001649D4">
        <w:rPr>
          <w:sz w:val="24"/>
          <w:szCs w:val="24"/>
          <w:vertAlign w:val="baseline"/>
        </w:rPr>
        <w:t xml:space="preserve">’s </w:t>
      </w:r>
      <w:r w:rsidR="00740BCE" w:rsidRPr="001649D4">
        <w:rPr>
          <w:sz w:val="24"/>
          <w:szCs w:val="24"/>
          <w:vertAlign w:val="baseline"/>
        </w:rPr>
        <w:t>contribution standard shall</w:t>
      </w:r>
      <w:r w:rsidR="006015F0" w:rsidRPr="001649D4">
        <w:rPr>
          <w:sz w:val="24"/>
          <w:szCs w:val="24"/>
          <w:vertAlign w:val="baseline"/>
        </w:rPr>
        <w:t xml:space="preserve"> </w:t>
      </w:r>
      <w:r w:rsidR="00CC275F" w:rsidRPr="001649D4">
        <w:rPr>
          <w:sz w:val="24"/>
          <w:szCs w:val="24"/>
          <w:vertAlign w:val="baseline"/>
        </w:rPr>
        <w:t>c</w:t>
      </w:r>
      <w:r w:rsidR="00B74C2B" w:rsidRPr="001649D4">
        <w:rPr>
          <w:sz w:val="24"/>
          <w:szCs w:val="24"/>
          <w:vertAlign w:val="baseline"/>
        </w:rPr>
        <w:t>o</w:t>
      </w:r>
      <w:r w:rsidR="00CC275F" w:rsidRPr="001649D4">
        <w:rPr>
          <w:sz w:val="24"/>
          <w:szCs w:val="24"/>
          <w:vertAlign w:val="baseline"/>
        </w:rPr>
        <w:t>mply with the</w:t>
      </w:r>
      <w:r w:rsidR="00740BCE" w:rsidRPr="001649D4">
        <w:rPr>
          <w:sz w:val="24"/>
          <w:szCs w:val="24"/>
          <w:vertAlign w:val="baseline"/>
        </w:rPr>
        <w:t xml:space="preserve"> </w:t>
      </w:r>
      <w:r w:rsidR="00740BCE" w:rsidRPr="001649D4">
        <w:rPr>
          <w:i/>
          <w:iCs/>
          <w:sz w:val="24"/>
          <w:szCs w:val="24"/>
          <w:vertAlign w:val="baseline"/>
        </w:rPr>
        <w:t xml:space="preserve">Monthly Contribution Classification of Labor Pension </w:t>
      </w:r>
      <w:r w:rsidR="00740BCE" w:rsidRPr="001649D4">
        <w:rPr>
          <w:sz w:val="24"/>
          <w:szCs w:val="24"/>
          <w:vertAlign w:val="baseline"/>
        </w:rPr>
        <w:t xml:space="preserve">formulated by the Ministry of Labor, Executive Yuan. </w:t>
      </w:r>
      <w:r w:rsidR="00C87871" w:rsidRPr="001649D4">
        <w:rPr>
          <w:sz w:val="24"/>
          <w:szCs w:val="24"/>
          <w:vertAlign w:val="baseline"/>
        </w:rPr>
        <w:t xml:space="preserve">The amount of </w:t>
      </w:r>
      <w:r w:rsidR="00C87871" w:rsidRPr="001649D4">
        <w:rPr>
          <w:i/>
          <w:sz w:val="24"/>
          <w:szCs w:val="24"/>
          <w:vertAlign w:val="baseline"/>
        </w:rPr>
        <w:t>t</w:t>
      </w:r>
      <w:r w:rsidR="00740BCE" w:rsidRPr="001649D4">
        <w:rPr>
          <w:i/>
          <w:iCs/>
          <w:sz w:val="24"/>
          <w:szCs w:val="24"/>
          <w:vertAlign w:val="baseline"/>
        </w:rPr>
        <w:t xml:space="preserve">he </w:t>
      </w:r>
      <w:r w:rsidR="00B74C2B" w:rsidRPr="001649D4">
        <w:rPr>
          <w:i/>
          <w:iCs/>
          <w:sz w:val="24"/>
          <w:szCs w:val="24"/>
          <w:vertAlign w:val="baseline"/>
        </w:rPr>
        <w:t>Employed</w:t>
      </w:r>
      <w:r w:rsidR="00B74C2B" w:rsidRPr="001649D4">
        <w:rPr>
          <w:sz w:val="24"/>
          <w:szCs w:val="24"/>
          <w:vertAlign w:val="baseline"/>
        </w:rPr>
        <w:t>’s contribution</w:t>
      </w:r>
      <w:r w:rsidR="00740BCE" w:rsidRPr="001649D4">
        <w:rPr>
          <w:sz w:val="24"/>
          <w:szCs w:val="24"/>
          <w:vertAlign w:val="baseline"/>
        </w:rPr>
        <w:t xml:space="preserve"> </w:t>
      </w:r>
      <w:r w:rsidR="00354378" w:rsidRPr="001649D4">
        <w:rPr>
          <w:sz w:val="24"/>
          <w:szCs w:val="24"/>
          <w:vertAlign w:val="baseline"/>
        </w:rPr>
        <w:t>shall</w:t>
      </w:r>
      <w:r w:rsidR="00B31796" w:rsidRPr="001649D4">
        <w:rPr>
          <w:sz w:val="24"/>
          <w:szCs w:val="24"/>
          <w:vertAlign w:val="baseline"/>
        </w:rPr>
        <w:t xml:space="preserve"> be fully deducted from </w:t>
      </w:r>
      <w:r w:rsidR="006015F0" w:rsidRPr="001649D4">
        <w:rPr>
          <w:sz w:val="24"/>
          <w:szCs w:val="24"/>
          <w:vertAlign w:val="baseline"/>
        </w:rPr>
        <w:t>their</w:t>
      </w:r>
      <w:r w:rsidR="00B31796" w:rsidRPr="001649D4">
        <w:rPr>
          <w:sz w:val="24"/>
          <w:szCs w:val="24"/>
          <w:vertAlign w:val="baseline"/>
        </w:rPr>
        <w:t xml:space="preserve"> individual</w:t>
      </w:r>
      <w:r w:rsidR="00C87871" w:rsidRPr="001649D4">
        <w:rPr>
          <w:sz w:val="24"/>
          <w:szCs w:val="24"/>
          <w:vertAlign w:val="baseline"/>
        </w:rPr>
        <w:t xml:space="preserve"> </w:t>
      </w:r>
      <w:r w:rsidR="00B31796" w:rsidRPr="001649D4">
        <w:rPr>
          <w:sz w:val="24"/>
          <w:szCs w:val="24"/>
          <w:vertAlign w:val="baseline"/>
        </w:rPr>
        <w:t xml:space="preserve">income </w:t>
      </w:r>
      <w:r w:rsidR="00B02327" w:rsidRPr="001649D4">
        <w:rPr>
          <w:sz w:val="24"/>
          <w:szCs w:val="24"/>
          <w:vertAlign w:val="baseline"/>
        </w:rPr>
        <w:t>in</w:t>
      </w:r>
      <w:r w:rsidR="006015F0" w:rsidRPr="001649D4">
        <w:rPr>
          <w:sz w:val="24"/>
          <w:szCs w:val="24"/>
          <w:vertAlign w:val="baseline"/>
        </w:rPr>
        <w:t xml:space="preserve"> the current </w:t>
      </w:r>
      <w:r w:rsidR="00B02327" w:rsidRPr="001649D4">
        <w:rPr>
          <w:sz w:val="24"/>
          <w:szCs w:val="24"/>
          <w:vertAlign w:val="baseline"/>
        </w:rPr>
        <w:t xml:space="preserve">tax </w:t>
      </w:r>
      <w:r w:rsidR="006015F0" w:rsidRPr="001649D4">
        <w:rPr>
          <w:sz w:val="24"/>
          <w:szCs w:val="24"/>
          <w:vertAlign w:val="baseline"/>
        </w:rPr>
        <w:t xml:space="preserve">year. </w:t>
      </w:r>
    </w:p>
    <w:p w14:paraId="17AE3AA8" w14:textId="1F1C4CF9" w:rsidR="006015F0" w:rsidRPr="001649D4" w:rsidRDefault="007654CA" w:rsidP="00BD06DE">
      <w:pPr>
        <w:ind w:leftChars="203" w:left="849" w:hangingChars="117" w:hanging="281"/>
      </w:pPr>
      <w:r w:rsidRPr="001649D4">
        <w:rPr>
          <w:rFonts w:ascii="標楷體" w:hAnsi="標楷體"/>
          <w:sz w:val="24"/>
          <w:szCs w:val="24"/>
          <w:vertAlign w:val="baseline"/>
        </w:rPr>
        <w:t>□</w:t>
      </w:r>
      <w:r w:rsidR="00D80798" w:rsidRPr="001649D4">
        <w:rPr>
          <w:rFonts w:ascii="標楷體" w:hAnsi="標楷體"/>
          <w:sz w:val="24"/>
          <w:szCs w:val="24"/>
          <w:vertAlign w:val="baseline"/>
        </w:rPr>
        <w:t>乙方不具本國國藉者，甲方定每月提存月支報酬之百分之六為公提離職儲金，乙方提存百分之六為自提離職儲金。</w:t>
      </w:r>
    </w:p>
    <w:p w14:paraId="0FE2289E" w14:textId="5428790F" w:rsidR="0011667F" w:rsidRPr="001649D4" w:rsidRDefault="006015F0" w:rsidP="00BD06DE">
      <w:pPr>
        <w:pStyle w:val="af1"/>
        <w:adjustRightInd w:val="0"/>
        <w:snapToGrid w:val="0"/>
        <w:spacing w:line="0" w:lineRule="atLeast"/>
        <w:ind w:left="851" w:firstLine="0"/>
        <w:jc w:val="left"/>
        <w:rPr>
          <w:rFonts w:eastAsiaTheme="minorEastAsia"/>
          <w:i/>
          <w:iCs/>
          <w:sz w:val="24"/>
        </w:rPr>
      </w:pPr>
      <w:r w:rsidRPr="001649D4">
        <w:rPr>
          <w:rFonts w:eastAsiaTheme="minorEastAsia"/>
          <w:sz w:val="24"/>
          <w:lang w:eastAsia="zh-TW"/>
        </w:rPr>
        <w:t>If</w:t>
      </w:r>
      <w:r w:rsidRPr="001649D4">
        <w:rPr>
          <w:rFonts w:eastAsiaTheme="minorEastAsia"/>
          <w:i/>
          <w:iCs/>
          <w:sz w:val="24"/>
          <w:lang w:eastAsia="zh-TW"/>
        </w:rPr>
        <w:t xml:space="preserve"> the Employed </w:t>
      </w:r>
      <w:r w:rsidRPr="001649D4">
        <w:rPr>
          <w:rFonts w:eastAsiaTheme="minorEastAsia"/>
          <w:sz w:val="24"/>
          <w:lang w:eastAsia="zh-TW"/>
        </w:rPr>
        <w:t>is not an R.O.C. national,</w:t>
      </w:r>
      <w:r w:rsidR="00B74C2B" w:rsidRPr="001649D4">
        <w:rPr>
          <w:rFonts w:eastAsiaTheme="minorEastAsia"/>
          <w:sz w:val="24"/>
          <w:lang w:eastAsia="zh-TW"/>
        </w:rPr>
        <w:t xml:space="preserve"> the contribution to </w:t>
      </w:r>
      <w:r w:rsidR="00354378" w:rsidRPr="001649D4">
        <w:rPr>
          <w:rFonts w:eastAsiaTheme="minorEastAsia"/>
          <w:sz w:val="24"/>
          <w:lang w:eastAsia="zh-TW"/>
        </w:rPr>
        <w:t xml:space="preserve">the </w:t>
      </w:r>
      <w:r w:rsidR="00814EF4" w:rsidRPr="001649D4">
        <w:rPr>
          <w:rFonts w:eastAsiaTheme="minorEastAsia"/>
          <w:sz w:val="24"/>
          <w:lang w:eastAsia="zh-TW"/>
        </w:rPr>
        <w:t>severance fund</w:t>
      </w:r>
      <w:r w:rsidR="00B74C2B" w:rsidRPr="001649D4">
        <w:rPr>
          <w:rFonts w:eastAsiaTheme="minorEastAsia"/>
          <w:sz w:val="24"/>
          <w:lang w:eastAsia="zh-TW"/>
        </w:rPr>
        <w:t xml:space="preserve"> shall be 12% of the monthly remuneration</w:t>
      </w:r>
      <w:r w:rsidR="00AF0C5E" w:rsidRPr="001649D4">
        <w:rPr>
          <w:rFonts w:eastAsiaTheme="minorEastAsia"/>
          <w:sz w:val="24"/>
          <w:lang w:eastAsia="zh-TW"/>
        </w:rPr>
        <w:t xml:space="preserve">. Half of the contribution (6%) shall be deducted from </w:t>
      </w:r>
      <w:r w:rsidR="00AF0C5E" w:rsidRPr="001649D4">
        <w:rPr>
          <w:rFonts w:eastAsiaTheme="minorEastAsia"/>
          <w:i/>
          <w:iCs/>
          <w:sz w:val="24"/>
          <w:lang w:eastAsia="zh-TW"/>
        </w:rPr>
        <w:t>the Employed</w:t>
      </w:r>
      <w:r w:rsidR="00AF0C5E" w:rsidRPr="001649D4">
        <w:rPr>
          <w:rFonts w:eastAsiaTheme="minorEastAsia"/>
          <w:sz w:val="24"/>
          <w:lang w:eastAsia="zh-TW"/>
        </w:rPr>
        <w:t xml:space="preserve">’s monthly remuneration, while the remaining 6% shall be contributed by </w:t>
      </w:r>
      <w:r w:rsidRPr="001649D4">
        <w:rPr>
          <w:rFonts w:eastAsiaTheme="minorEastAsia"/>
          <w:i/>
          <w:iCs/>
          <w:sz w:val="24"/>
          <w:lang w:eastAsia="zh-TW"/>
        </w:rPr>
        <w:t>the University</w:t>
      </w:r>
      <w:r w:rsidR="00AF0C5E" w:rsidRPr="001649D4">
        <w:rPr>
          <w:rFonts w:eastAsiaTheme="minorEastAsia"/>
          <w:sz w:val="24"/>
          <w:lang w:eastAsia="zh-TW"/>
        </w:rPr>
        <w:t>.</w:t>
      </w:r>
      <w:r w:rsidRPr="001649D4">
        <w:rPr>
          <w:rFonts w:eastAsiaTheme="minorEastAsia"/>
          <w:i/>
          <w:iCs/>
          <w:sz w:val="24"/>
          <w:lang w:eastAsia="zh-TW"/>
        </w:rPr>
        <w:t xml:space="preserve"> </w:t>
      </w:r>
    </w:p>
    <w:p w14:paraId="60218618" w14:textId="6F2CB977" w:rsidR="0011667F" w:rsidRPr="001649D4" w:rsidRDefault="006D58FD" w:rsidP="00BD06DE">
      <w:pPr>
        <w:adjustRightInd w:val="0"/>
        <w:snapToGrid w:val="0"/>
        <w:spacing w:line="340" w:lineRule="exact"/>
        <w:ind w:leftChars="203" w:left="798" w:hangingChars="96" w:hanging="230"/>
        <w:jc w:val="both"/>
        <w:rPr>
          <w:rFonts w:ascii="標楷體" w:hAnsi="標楷體"/>
          <w:sz w:val="24"/>
          <w:szCs w:val="24"/>
          <w:vertAlign w:val="baseline"/>
        </w:rPr>
      </w:pPr>
      <w:r w:rsidRPr="001649D4">
        <w:rPr>
          <w:rFonts w:ascii="標楷體" w:hAnsi="標楷體" w:hint="eastAsia"/>
          <w:sz w:val="24"/>
          <w:szCs w:val="24"/>
          <w:vertAlign w:val="baseline"/>
        </w:rPr>
        <w:t>□</w:t>
      </w:r>
      <w:r w:rsidR="00D80798" w:rsidRPr="001649D4">
        <w:rPr>
          <w:rFonts w:ascii="標楷體" w:hAnsi="標楷體" w:hint="eastAsia"/>
          <w:sz w:val="24"/>
          <w:szCs w:val="24"/>
          <w:vertAlign w:val="baseline"/>
        </w:rPr>
        <w:t>補助</w:t>
      </w:r>
      <w:r w:rsidR="00C31409" w:rsidRPr="001649D4">
        <w:rPr>
          <w:rFonts w:ascii="標楷體" w:hAnsi="標楷體" w:hint="eastAsia"/>
          <w:sz w:val="24"/>
          <w:szCs w:val="24"/>
          <w:vertAlign w:val="baseline"/>
        </w:rPr>
        <w:t>機關未列</w:t>
      </w:r>
      <w:r w:rsidR="00D80798" w:rsidRPr="001649D4">
        <w:rPr>
          <w:rFonts w:ascii="標楷體" w:hAnsi="標楷體" w:hint="eastAsia"/>
          <w:sz w:val="24"/>
          <w:szCs w:val="24"/>
          <w:vertAlign w:val="baseline"/>
        </w:rPr>
        <w:t>提撥退休金及離職儲金經費，甲方不予提撥。</w:t>
      </w:r>
    </w:p>
    <w:p w14:paraId="7EA17CE6" w14:textId="5CF6C40D" w:rsidR="00BA1BFE" w:rsidRPr="00E35E10" w:rsidRDefault="00A14610" w:rsidP="00BD06DE">
      <w:pPr>
        <w:adjustRightInd w:val="0"/>
        <w:snapToGrid w:val="0"/>
        <w:spacing w:line="340" w:lineRule="exact"/>
        <w:ind w:leftChars="303" w:left="848"/>
        <w:jc w:val="both"/>
        <w:rPr>
          <w:rFonts w:ascii="標楷體" w:hAnsi="標楷體"/>
          <w:szCs w:val="24"/>
        </w:rPr>
      </w:pPr>
      <w:r w:rsidRPr="001649D4">
        <w:rPr>
          <w:rFonts w:eastAsia="Times New Roman"/>
          <w:kern w:val="0"/>
          <w:sz w:val="24"/>
          <w:szCs w:val="24"/>
          <w:vertAlign w:val="baseline"/>
          <w:lang w:eastAsia="en-US"/>
        </w:rPr>
        <w:t xml:space="preserve">If the </w:t>
      </w:r>
      <w:r w:rsidR="00354378" w:rsidRPr="001649D4">
        <w:rPr>
          <w:rFonts w:eastAsia="Times New Roman"/>
          <w:kern w:val="0"/>
          <w:sz w:val="24"/>
          <w:szCs w:val="24"/>
          <w:vertAlign w:val="baseline"/>
          <w:lang w:eastAsia="en-US"/>
        </w:rPr>
        <w:t xml:space="preserve">research </w:t>
      </w:r>
      <w:r w:rsidRPr="001649D4">
        <w:rPr>
          <w:rFonts w:eastAsia="Times New Roman"/>
          <w:kern w:val="0"/>
          <w:sz w:val="24"/>
          <w:szCs w:val="24"/>
          <w:vertAlign w:val="baseline"/>
          <w:lang w:eastAsia="en-US"/>
        </w:rPr>
        <w:t>subsid</w:t>
      </w:r>
      <w:r w:rsidR="00DF0D44" w:rsidRPr="001649D4">
        <w:rPr>
          <w:rFonts w:eastAsia="Times New Roman"/>
          <w:kern w:val="0"/>
          <w:sz w:val="24"/>
          <w:szCs w:val="24"/>
          <w:vertAlign w:val="baseline"/>
          <w:lang w:eastAsia="en-US"/>
        </w:rPr>
        <w:t>y</w:t>
      </w:r>
      <w:r w:rsidRPr="001649D4">
        <w:rPr>
          <w:rFonts w:eastAsia="Times New Roman"/>
          <w:kern w:val="0"/>
          <w:sz w:val="24"/>
          <w:szCs w:val="24"/>
          <w:vertAlign w:val="baseline"/>
          <w:lang w:eastAsia="en-US"/>
        </w:rPr>
        <w:t xml:space="preserve"> does not </w:t>
      </w:r>
      <w:r w:rsidR="00DF0D44" w:rsidRPr="001649D4">
        <w:rPr>
          <w:rFonts w:eastAsia="Times New Roman"/>
          <w:kern w:val="0"/>
          <w:sz w:val="24"/>
          <w:szCs w:val="24"/>
          <w:vertAlign w:val="baseline"/>
          <w:lang w:eastAsia="en-US"/>
        </w:rPr>
        <w:t>budget for</w:t>
      </w:r>
      <w:r w:rsidR="005243FA" w:rsidRPr="001649D4">
        <w:rPr>
          <w:rFonts w:eastAsia="Times New Roman"/>
          <w:kern w:val="0"/>
          <w:sz w:val="24"/>
          <w:szCs w:val="24"/>
          <w:vertAlign w:val="baseline"/>
          <w:lang w:eastAsia="en-US"/>
        </w:rPr>
        <w:t xml:space="preserve"> </w:t>
      </w:r>
      <w:r w:rsidR="00354378" w:rsidRPr="001649D4">
        <w:rPr>
          <w:rFonts w:eastAsia="Times New Roman"/>
          <w:kern w:val="0"/>
          <w:sz w:val="24"/>
          <w:szCs w:val="24"/>
          <w:vertAlign w:val="baseline"/>
          <w:lang w:eastAsia="en-US"/>
        </w:rPr>
        <w:t xml:space="preserve">the </w:t>
      </w:r>
      <w:r w:rsidRPr="001649D4">
        <w:rPr>
          <w:rFonts w:eastAsia="Times New Roman"/>
          <w:kern w:val="0"/>
          <w:sz w:val="24"/>
          <w:szCs w:val="24"/>
          <w:vertAlign w:val="baseline"/>
          <w:lang w:eastAsia="en-US"/>
        </w:rPr>
        <w:t>pensio</w:t>
      </w:r>
      <w:r w:rsidR="00DF0D44" w:rsidRPr="001649D4">
        <w:rPr>
          <w:rFonts w:eastAsia="Times New Roman"/>
          <w:kern w:val="0"/>
          <w:sz w:val="24"/>
          <w:szCs w:val="24"/>
          <w:vertAlign w:val="baseline"/>
          <w:lang w:eastAsia="en-US"/>
        </w:rPr>
        <w:t>n</w:t>
      </w:r>
      <w:r w:rsidR="00814EF4" w:rsidRPr="001649D4">
        <w:rPr>
          <w:rFonts w:eastAsia="Times New Roman"/>
          <w:kern w:val="0"/>
          <w:sz w:val="24"/>
          <w:szCs w:val="24"/>
          <w:vertAlign w:val="baseline"/>
          <w:lang w:eastAsia="en-US"/>
        </w:rPr>
        <w:t xml:space="preserve"> or severance fund</w:t>
      </w:r>
      <w:r w:rsidR="005243FA" w:rsidRPr="001649D4">
        <w:rPr>
          <w:rFonts w:eastAsia="Times New Roman"/>
          <w:kern w:val="0"/>
          <w:sz w:val="24"/>
          <w:szCs w:val="24"/>
          <w:vertAlign w:val="baseline"/>
          <w:lang w:eastAsia="en-US"/>
        </w:rPr>
        <w:t xml:space="preserve">, </w:t>
      </w:r>
      <w:r w:rsidR="005243FA" w:rsidRPr="001649D4">
        <w:rPr>
          <w:rFonts w:eastAsia="Times New Roman"/>
          <w:i/>
          <w:iCs/>
          <w:kern w:val="0"/>
          <w:sz w:val="24"/>
          <w:szCs w:val="24"/>
          <w:vertAlign w:val="baseline"/>
          <w:lang w:eastAsia="en-US"/>
        </w:rPr>
        <w:t>the University</w:t>
      </w:r>
      <w:r w:rsidR="005243FA" w:rsidRPr="001649D4">
        <w:rPr>
          <w:rFonts w:eastAsia="Times New Roman"/>
          <w:kern w:val="0"/>
          <w:sz w:val="24"/>
          <w:szCs w:val="24"/>
          <w:vertAlign w:val="baseline"/>
          <w:lang w:eastAsia="en-US"/>
        </w:rPr>
        <w:t xml:space="preserve"> </w:t>
      </w:r>
      <w:r w:rsidR="004A6CD5" w:rsidRPr="001649D4">
        <w:rPr>
          <w:rFonts w:eastAsia="Times New Roman"/>
          <w:kern w:val="0"/>
          <w:sz w:val="24"/>
          <w:szCs w:val="24"/>
          <w:vertAlign w:val="baseline"/>
          <w:lang w:eastAsia="en-US"/>
        </w:rPr>
        <w:t>bears no obligation to</w:t>
      </w:r>
      <w:r w:rsidR="00354378" w:rsidRPr="001649D4">
        <w:rPr>
          <w:rFonts w:eastAsia="Times New Roman"/>
          <w:kern w:val="0"/>
          <w:sz w:val="24"/>
          <w:szCs w:val="24"/>
          <w:vertAlign w:val="baseline"/>
          <w:lang w:eastAsia="en-US"/>
        </w:rPr>
        <w:t xml:space="preserve"> </w:t>
      </w:r>
      <w:r w:rsidR="005243FA" w:rsidRPr="001649D4">
        <w:rPr>
          <w:rFonts w:eastAsia="Times New Roman"/>
          <w:kern w:val="0"/>
          <w:sz w:val="24"/>
          <w:szCs w:val="24"/>
          <w:vertAlign w:val="baseline"/>
          <w:lang w:eastAsia="en-US"/>
        </w:rPr>
        <w:t>contribut</w:t>
      </w:r>
      <w:r w:rsidR="004A6CD5" w:rsidRPr="001649D4">
        <w:rPr>
          <w:rFonts w:eastAsia="Times New Roman"/>
          <w:kern w:val="0"/>
          <w:sz w:val="24"/>
          <w:szCs w:val="24"/>
          <w:vertAlign w:val="baseline"/>
          <w:lang w:eastAsia="en-US"/>
        </w:rPr>
        <w:t>e</w:t>
      </w:r>
      <w:r w:rsidR="005243FA" w:rsidRPr="001649D4">
        <w:rPr>
          <w:rFonts w:eastAsia="Times New Roman"/>
          <w:kern w:val="0"/>
          <w:sz w:val="24"/>
          <w:szCs w:val="24"/>
          <w:vertAlign w:val="baseline"/>
          <w:lang w:eastAsia="en-US"/>
        </w:rPr>
        <w:t>.</w:t>
      </w:r>
    </w:p>
    <w:p w14:paraId="14418DF3" w14:textId="77777777" w:rsidR="00977A08" w:rsidRDefault="00A53DA4" w:rsidP="008262F3">
      <w:pPr>
        <w:spacing w:line="340" w:lineRule="exact"/>
        <w:ind w:left="720" w:hangingChars="300" w:hanging="720"/>
        <w:jc w:val="both"/>
        <w:rPr>
          <w:rFonts w:ascii="標楷體"/>
          <w:sz w:val="24"/>
          <w:szCs w:val="24"/>
          <w:vertAlign w:val="baseline"/>
        </w:rPr>
      </w:pPr>
      <w:r w:rsidRPr="000370D5">
        <w:rPr>
          <w:rFonts w:ascii="標楷體" w:hAnsi="標楷體" w:hint="eastAsia"/>
          <w:sz w:val="24"/>
          <w:szCs w:val="24"/>
          <w:vertAlign w:val="baseline"/>
        </w:rPr>
        <w:t>十</w:t>
      </w:r>
      <w:r w:rsidR="00E004C6" w:rsidRPr="000370D5">
        <w:rPr>
          <w:rFonts w:ascii="標楷體" w:hAnsi="標楷體" w:hint="eastAsia"/>
          <w:sz w:val="24"/>
          <w:szCs w:val="24"/>
          <w:vertAlign w:val="baseline"/>
        </w:rPr>
        <w:t>一</w:t>
      </w:r>
      <w:r w:rsidRPr="000370D5">
        <w:rPr>
          <w:rFonts w:ascii="標楷體" w:hAnsi="標楷體" w:hint="eastAsia"/>
          <w:sz w:val="24"/>
          <w:szCs w:val="24"/>
          <w:vertAlign w:val="baseline"/>
        </w:rPr>
        <w:t>、</w:t>
      </w:r>
      <w:r w:rsidR="00977A08" w:rsidRPr="000370D5">
        <w:rPr>
          <w:rFonts w:ascii="標楷體" w:hint="eastAsia"/>
          <w:sz w:val="24"/>
          <w:szCs w:val="24"/>
          <w:vertAlign w:val="baseline"/>
        </w:rPr>
        <w:t>研發成果歸屬：乙方在約聘期間，其工作內容所產生研發成果之智慧財產權悉歸</w:t>
      </w:r>
      <w:r w:rsidR="00883798" w:rsidRPr="000370D5">
        <w:rPr>
          <w:rFonts w:ascii="標楷體" w:hint="eastAsia"/>
          <w:sz w:val="24"/>
          <w:szCs w:val="24"/>
          <w:vertAlign w:val="baseline"/>
        </w:rPr>
        <w:t>甲方</w:t>
      </w:r>
      <w:r w:rsidR="00977A08" w:rsidRPr="000370D5">
        <w:rPr>
          <w:rFonts w:ascii="標楷體" w:hint="eastAsia"/>
          <w:sz w:val="24"/>
          <w:szCs w:val="24"/>
          <w:vertAlign w:val="baseline"/>
        </w:rPr>
        <w:t>所有，並依</w:t>
      </w:r>
      <w:r w:rsidR="008262F3" w:rsidRPr="000370D5">
        <w:rPr>
          <w:rFonts w:ascii="標楷體" w:hint="eastAsia"/>
          <w:sz w:val="24"/>
          <w:szCs w:val="24"/>
          <w:vertAlign w:val="baseline"/>
        </w:rPr>
        <w:t>甲方「研究發展成果及技術移轉管理辦法」及相關規定辦理</w:t>
      </w:r>
      <w:r w:rsidR="00977A08" w:rsidRPr="000370D5">
        <w:rPr>
          <w:rFonts w:ascii="標楷體" w:hint="eastAsia"/>
          <w:sz w:val="24"/>
          <w:szCs w:val="24"/>
          <w:vertAlign w:val="baseline"/>
        </w:rPr>
        <w:t>。</w:t>
      </w:r>
    </w:p>
    <w:p w14:paraId="31EF69A3" w14:textId="77777777" w:rsidR="00E35E10" w:rsidRDefault="00E35E10" w:rsidP="00A02328">
      <w:pPr>
        <w:pStyle w:val="af1"/>
        <w:numPr>
          <w:ilvl w:val="0"/>
          <w:numId w:val="18"/>
        </w:numPr>
        <w:tabs>
          <w:tab w:val="left" w:pos="680"/>
        </w:tabs>
        <w:spacing w:line="0" w:lineRule="atLeast"/>
        <w:ind w:left="709" w:right="108" w:hanging="482"/>
        <w:rPr>
          <w:sz w:val="24"/>
        </w:rPr>
      </w:pPr>
      <w:r>
        <w:rPr>
          <w:sz w:val="24"/>
        </w:rPr>
        <w:t xml:space="preserve">Attribution of the research and development results: any work-related intellectual property produced during the employment term by </w:t>
      </w:r>
      <w:r>
        <w:rPr>
          <w:i/>
          <w:sz w:val="24"/>
        </w:rPr>
        <w:t xml:space="preserve">the Employed </w:t>
      </w:r>
      <w:r>
        <w:rPr>
          <w:sz w:val="24"/>
        </w:rPr>
        <w:t xml:space="preserve">shall belong to </w:t>
      </w:r>
      <w:r>
        <w:rPr>
          <w:i/>
          <w:sz w:val="24"/>
        </w:rPr>
        <w:t xml:space="preserve">the University </w:t>
      </w:r>
      <w:r>
        <w:rPr>
          <w:sz w:val="24"/>
        </w:rPr>
        <w:t xml:space="preserve">in accordance with the </w:t>
      </w:r>
      <w:r>
        <w:rPr>
          <w:i/>
          <w:sz w:val="24"/>
        </w:rPr>
        <w:t xml:space="preserve">Regulation for Management of Research &amp; Development Findings and </w:t>
      </w:r>
      <w:r>
        <w:rPr>
          <w:i/>
          <w:spacing w:val="-3"/>
          <w:sz w:val="24"/>
        </w:rPr>
        <w:t xml:space="preserve">Technology </w:t>
      </w:r>
      <w:r>
        <w:rPr>
          <w:i/>
          <w:sz w:val="24"/>
        </w:rPr>
        <w:t xml:space="preserve">Transfer </w:t>
      </w:r>
      <w:r>
        <w:rPr>
          <w:sz w:val="24"/>
        </w:rPr>
        <w:t xml:space="preserve">and other relevant provisions formulated by </w:t>
      </w:r>
      <w:r>
        <w:rPr>
          <w:i/>
          <w:sz w:val="24"/>
        </w:rPr>
        <w:t>the</w:t>
      </w:r>
      <w:r>
        <w:rPr>
          <w:i/>
          <w:spacing w:val="-16"/>
          <w:sz w:val="24"/>
        </w:rPr>
        <w:t xml:space="preserve"> </w:t>
      </w:r>
      <w:r>
        <w:rPr>
          <w:i/>
          <w:sz w:val="24"/>
        </w:rPr>
        <w:t>University</w:t>
      </w:r>
      <w:r>
        <w:rPr>
          <w:sz w:val="24"/>
        </w:rPr>
        <w:t>.</w:t>
      </w:r>
    </w:p>
    <w:p w14:paraId="48B45B32" w14:textId="22E48BEE" w:rsidR="008262F3" w:rsidRPr="00BD06DE" w:rsidRDefault="00A53DA4">
      <w:pPr>
        <w:adjustRightInd w:val="0"/>
        <w:snapToGrid w:val="0"/>
        <w:spacing w:line="340" w:lineRule="exact"/>
        <w:jc w:val="both"/>
        <w:rPr>
          <w:rFonts w:ascii="標楷體" w:hAnsi="標楷體"/>
          <w:sz w:val="24"/>
          <w:szCs w:val="24"/>
          <w:vertAlign w:val="baseline"/>
        </w:rPr>
      </w:pPr>
      <w:r w:rsidRPr="000370D5">
        <w:rPr>
          <w:rFonts w:ascii="標楷體" w:hAnsi="標楷體" w:hint="eastAsia"/>
          <w:sz w:val="24"/>
          <w:szCs w:val="24"/>
          <w:vertAlign w:val="baseline"/>
        </w:rPr>
        <w:t>十</w:t>
      </w:r>
      <w:r w:rsidR="00E004C6" w:rsidRPr="000370D5">
        <w:rPr>
          <w:rFonts w:ascii="標楷體" w:hAnsi="標楷體" w:hint="eastAsia"/>
          <w:sz w:val="24"/>
          <w:szCs w:val="24"/>
          <w:vertAlign w:val="baseline"/>
        </w:rPr>
        <w:t>二</w:t>
      </w:r>
      <w:r w:rsidRPr="000370D5">
        <w:rPr>
          <w:rFonts w:ascii="標楷體" w:hAnsi="標楷體" w:hint="eastAsia"/>
          <w:sz w:val="24"/>
          <w:szCs w:val="24"/>
          <w:vertAlign w:val="baseline"/>
        </w:rPr>
        <w:t>、</w:t>
      </w:r>
      <w:r w:rsidR="008262F3" w:rsidRPr="00BD06DE">
        <w:rPr>
          <w:rFonts w:ascii="標楷體" w:hAnsi="標楷體" w:hint="eastAsia"/>
          <w:sz w:val="24"/>
          <w:szCs w:val="24"/>
          <w:vertAlign w:val="baseline"/>
        </w:rPr>
        <w:t>權利義務：</w:t>
      </w:r>
    </w:p>
    <w:p w14:paraId="34D8EA0D" w14:textId="01CC1A31" w:rsidR="0011667F" w:rsidRPr="00BD06DE" w:rsidRDefault="0011667F" w:rsidP="00A02328">
      <w:pPr>
        <w:pStyle w:val="af1"/>
        <w:numPr>
          <w:ilvl w:val="0"/>
          <w:numId w:val="18"/>
        </w:numPr>
        <w:tabs>
          <w:tab w:val="left" w:pos="680"/>
        </w:tabs>
        <w:spacing w:before="13"/>
        <w:ind w:left="709" w:hanging="709"/>
        <w:jc w:val="left"/>
        <w:rPr>
          <w:rFonts w:ascii="標楷體" w:hAnsi="標楷體"/>
          <w:sz w:val="24"/>
          <w:szCs w:val="24"/>
        </w:rPr>
      </w:pPr>
      <w:r w:rsidRPr="00BD06DE">
        <w:rPr>
          <w:sz w:val="24"/>
        </w:rPr>
        <w:t>Rights</w:t>
      </w:r>
      <w:r w:rsidRPr="00BD06DE">
        <w:rPr>
          <w:rFonts w:eastAsiaTheme="minorEastAsia"/>
          <w:sz w:val="24"/>
        </w:rPr>
        <w:t xml:space="preserve"> and </w:t>
      </w:r>
      <w:r w:rsidR="004A6CD5">
        <w:rPr>
          <w:sz w:val="24"/>
        </w:rPr>
        <w:t>o</w:t>
      </w:r>
      <w:r w:rsidR="004A6CD5" w:rsidRPr="00BD06DE">
        <w:rPr>
          <w:sz w:val="24"/>
        </w:rPr>
        <w:t>bligations</w:t>
      </w:r>
      <w:r w:rsidRPr="00BD06DE">
        <w:rPr>
          <w:sz w:val="24"/>
        </w:rPr>
        <w:t>:</w:t>
      </w:r>
    </w:p>
    <w:p w14:paraId="4A1B63DB" w14:textId="2C503FAB" w:rsidR="00977A08" w:rsidRPr="00BD06DE" w:rsidRDefault="00977A08" w:rsidP="00BD06DE">
      <w:pPr>
        <w:pStyle w:val="af1"/>
        <w:numPr>
          <w:ilvl w:val="0"/>
          <w:numId w:val="17"/>
        </w:numPr>
        <w:adjustRightInd w:val="0"/>
        <w:snapToGrid w:val="0"/>
        <w:spacing w:line="340" w:lineRule="exact"/>
        <w:ind w:left="1134"/>
        <w:rPr>
          <w:rFonts w:ascii="標楷體" w:hAnsi="標楷體"/>
          <w:sz w:val="24"/>
          <w:szCs w:val="24"/>
          <w:lang w:eastAsia="zh-TW"/>
        </w:rPr>
      </w:pPr>
      <w:r w:rsidRPr="00BD06DE">
        <w:rPr>
          <w:rFonts w:ascii="標楷體" w:hAnsi="標楷體" w:hint="eastAsia"/>
          <w:sz w:val="24"/>
          <w:szCs w:val="24"/>
          <w:lang w:eastAsia="zh-TW"/>
        </w:rPr>
        <w:t>福利事項悉依</w:t>
      </w:r>
      <w:r w:rsidR="00883798" w:rsidRPr="00BD06DE">
        <w:rPr>
          <w:rFonts w:ascii="標楷體" w:hAnsi="標楷體" w:hint="eastAsia"/>
          <w:sz w:val="24"/>
          <w:szCs w:val="24"/>
          <w:lang w:eastAsia="zh-TW"/>
        </w:rPr>
        <w:t>甲方</w:t>
      </w:r>
      <w:r w:rsidRPr="00BD06DE">
        <w:rPr>
          <w:rFonts w:ascii="標楷體" w:hAnsi="標楷體" w:hint="eastAsia"/>
          <w:sz w:val="24"/>
          <w:szCs w:val="24"/>
          <w:lang w:eastAsia="zh-TW"/>
        </w:rPr>
        <w:t>「進用</w:t>
      </w:r>
      <w:r w:rsidR="003B783E" w:rsidRPr="00BD06DE">
        <w:rPr>
          <w:rFonts w:ascii="標楷體" w:hAnsi="標楷體" w:hint="eastAsia"/>
          <w:sz w:val="24"/>
          <w:szCs w:val="24"/>
          <w:lang w:eastAsia="zh-TW"/>
        </w:rPr>
        <w:t>約聘</w:t>
      </w:r>
      <w:r w:rsidRPr="00BD06DE">
        <w:rPr>
          <w:rFonts w:ascii="標楷體" w:hAnsi="標楷體" w:hint="eastAsia"/>
          <w:sz w:val="24"/>
          <w:szCs w:val="24"/>
          <w:lang w:eastAsia="zh-TW"/>
        </w:rPr>
        <w:t>教學人員及研究人員實施要點」辦理。</w:t>
      </w:r>
    </w:p>
    <w:p w14:paraId="1CDF7834" w14:textId="36AFBF7F" w:rsidR="0011667F" w:rsidRPr="00BD06DE" w:rsidRDefault="0011667F" w:rsidP="00BD06DE">
      <w:pPr>
        <w:pStyle w:val="af1"/>
        <w:numPr>
          <w:ilvl w:val="0"/>
          <w:numId w:val="8"/>
        </w:numPr>
        <w:tabs>
          <w:tab w:val="left" w:pos="9750"/>
        </w:tabs>
        <w:spacing w:line="0" w:lineRule="atLeast"/>
        <w:ind w:left="1276" w:right="114" w:hanging="425"/>
        <w:rPr>
          <w:sz w:val="24"/>
        </w:rPr>
      </w:pPr>
      <w:r w:rsidRPr="00A02328">
        <w:rPr>
          <w:sz w:val="24"/>
        </w:rPr>
        <w:t>Benefits</w:t>
      </w:r>
      <w:r>
        <w:rPr>
          <w:sz w:val="24"/>
        </w:rPr>
        <w:t xml:space="preserve"> for </w:t>
      </w:r>
      <w:r>
        <w:rPr>
          <w:i/>
          <w:sz w:val="24"/>
        </w:rPr>
        <w:t xml:space="preserve">the Employed </w:t>
      </w:r>
      <w:r>
        <w:rPr>
          <w:sz w:val="24"/>
        </w:rPr>
        <w:t xml:space="preserve">shall be handled in accordance with the </w:t>
      </w:r>
      <w:r>
        <w:rPr>
          <w:i/>
          <w:sz w:val="24"/>
        </w:rPr>
        <w:t xml:space="preserve">Guidelines on Contract Employment of Faculty and Researchers </w:t>
      </w:r>
      <w:r>
        <w:rPr>
          <w:sz w:val="24"/>
        </w:rPr>
        <w:t xml:space="preserve">of </w:t>
      </w:r>
      <w:r>
        <w:rPr>
          <w:i/>
          <w:sz w:val="24"/>
        </w:rPr>
        <w:t>the</w:t>
      </w:r>
      <w:r>
        <w:rPr>
          <w:i/>
          <w:spacing w:val="-21"/>
          <w:sz w:val="24"/>
        </w:rPr>
        <w:t xml:space="preserve"> </w:t>
      </w:r>
      <w:r>
        <w:rPr>
          <w:i/>
          <w:sz w:val="24"/>
        </w:rPr>
        <w:t>University</w:t>
      </w:r>
      <w:r>
        <w:rPr>
          <w:sz w:val="24"/>
        </w:rPr>
        <w:t>.</w:t>
      </w:r>
    </w:p>
    <w:p w14:paraId="17D2A878" w14:textId="48310783" w:rsidR="00A70982" w:rsidRPr="00BD06DE" w:rsidRDefault="00A70982" w:rsidP="00BD06DE">
      <w:pPr>
        <w:pStyle w:val="af1"/>
        <w:numPr>
          <w:ilvl w:val="0"/>
          <w:numId w:val="17"/>
        </w:numPr>
        <w:adjustRightInd w:val="0"/>
        <w:snapToGrid w:val="0"/>
        <w:spacing w:line="340" w:lineRule="exact"/>
        <w:ind w:left="1134"/>
        <w:rPr>
          <w:rFonts w:ascii="標楷體" w:hAnsi="標楷體"/>
          <w:sz w:val="24"/>
          <w:szCs w:val="24"/>
          <w:lang w:eastAsia="zh-TW"/>
        </w:rPr>
      </w:pPr>
      <w:r w:rsidRPr="00BD06DE">
        <w:rPr>
          <w:rFonts w:ascii="標楷體" w:hAnsi="標楷體" w:hint="eastAsia"/>
          <w:sz w:val="24"/>
          <w:szCs w:val="24"/>
          <w:lang w:eastAsia="zh-TW"/>
        </w:rPr>
        <w:t>乙方應遵守甲方「資訊倫理守則」。</w:t>
      </w:r>
    </w:p>
    <w:p w14:paraId="56512F87" w14:textId="1B4D1A0B" w:rsidR="0011667F" w:rsidRPr="00BD06DE" w:rsidRDefault="0011667F" w:rsidP="00BD06DE">
      <w:pPr>
        <w:pStyle w:val="af1"/>
        <w:numPr>
          <w:ilvl w:val="0"/>
          <w:numId w:val="8"/>
        </w:numPr>
        <w:tabs>
          <w:tab w:val="left" w:pos="9750"/>
        </w:tabs>
        <w:spacing w:line="0" w:lineRule="atLeast"/>
        <w:ind w:left="1134" w:right="114" w:hanging="279"/>
        <w:rPr>
          <w:sz w:val="24"/>
        </w:rPr>
      </w:pPr>
      <w:r>
        <w:rPr>
          <w:i/>
          <w:sz w:val="24"/>
        </w:rPr>
        <w:t xml:space="preserve">The Employed </w:t>
      </w:r>
      <w:r>
        <w:rPr>
          <w:sz w:val="24"/>
        </w:rPr>
        <w:t xml:space="preserve">shall comply with the </w:t>
      </w:r>
      <w:r>
        <w:rPr>
          <w:i/>
          <w:sz w:val="24"/>
        </w:rPr>
        <w:t xml:space="preserve">Code of Information Ethics </w:t>
      </w:r>
      <w:r>
        <w:rPr>
          <w:sz w:val="24"/>
        </w:rPr>
        <w:t xml:space="preserve">formulated by </w:t>
      </w:r>
      <w:r>
        <w:rPr>
          <w:i/>
          <w:sz w:val="24"/>
        </w:rPr>
        <w:t>the</w:t>
      </w:r>
      <w:r>
        <w:rPr>
          <w:i/>
          <w:spacing w:val="-21"/>
          <w:sz w:val="24"/>
        </w:rPr>
        <w:t xml:space="preserve"> </w:t>
      </w:r>
      <w:r>
        <w:rPr>
          <w:i/>
          <w:sz w:val="24"/>
        </w:rPr>
        <w:t>University.</w:t>
      </w:r>
    </w:p>
    <w:p w14:paraId="0795CA41" w14:textId="6BBA67B1" w:rsidR="00463313" w:rsidRDefault="00463313">
      <w:pPr>
        <w:pStyle w:val="af1"/>
        <w:numPr>
          <w:ilvl w:val="0"/>
          <w:numId w:val="17"/>
        </w:numPr>
        <w:adjustRightInd w:val="0"/>
        <w:snapToGrid w:val="0"/>
        <w:spacing w:line="340" w:lineRule="exact"/>
        <w:ind w:left="1134"/>
        <w:rPr>
          <w:rFonts w:ascii="標楷體" w:hAnsi="標楷體"/>
          <w:sz w:val="24"/>
          <w:szCs w:val="24"/>
          <w:lang w:eastAsia="zh-TW"/>
        </w:rPr>
      </w:pPr>
      <w:r w:rsidRPr="00BD06DE">
        <w:rPr>
          <w:rFonts w:ascii="標楷體" w:hAnsi="標楷體" w:hint="eastAsia"/>
          <w:sz w:val="24"/>
          <w:szCs w:val="24"/>
          <w:lang w:eastAsia="zh-TW"/>
        </w:rPr>
        <w:t>乙方於執行教學、指導、訓練、評鑑、管理、輔導或提供學生工作機會時，在與性</w:t>
      </w:r>
      <w:r w:rsidRPr="00BD06DE">
        <w:rPr>
          <w:rFonts w:ascii="標楷體" w:hAnsi="標楷體"/>
          <w:sz w:val="24"/>
          <w:szCs w:val="24"/>
          <w:lang w:eastAsia="zh-TW"/>
        </w:rPr>
        <w:t>/</w:t>
      </w:r>
      <w:r w:rsidRPr="00BD06DE">
        <w:rPr>
          <w:rFonts w:ascii="標楷體" w:hAnsi="標楷體" w:hint="eastAsia"/>
          <w:sz w:val="24"/>
          <w:szCs w:val="24"/>
          <w:lang w:eastAsia="zh-TW"/>
        </w:rPr>
        <w:t>性別有關之人際互動上，不得發展有違專業倫理之關係。乙方若發現師生關係有違反前述專業倫理之虞，應主動迴避或陳報</w:t>
      </w:r>
      <w:r w:rsidR="00D64530" w:rsidRPr="00BD06DE">
        <w:rPr>
          <w:rFonts w:ascii="標楷體" w:hAnsi="標楷體" w:hint="eastAsia"/>
          <w:sz w:val="24"/>
          <w:szCs w:val="24"/>
          <w:lang w:eastAsia="zh-TW"/>
        </w:rPr>
        <w:t>甲方</w:t>
      </w:r>
      <w:r w:rsidRPr="00BD06DE">
        <w:rPr>
          <w:rFonts w:ascii="標楷體" w:hAnsi="標楷體" w:hint="eastAsia"/>
          <w:sz w:val="24"/>
          <w:szCs w:val="24"/>
          <w:lang w:eastAsia="zh-TW"/>
        </w:rPr>
        <w:t>處理。</w:t>
      </w:r>
    </w:p>
    <w:p w14:paraId="3BF2CC90" w14:textId="2AC49AF2" w:rsidR="006D58FD" w:rsidRPr="006D58FD" w:rsidRDefault="006D58FD" w:rsidP="00BD06DE">
      <w:pPr>
        <w:pStyle w:val="af1"/>
        <w:numPr>
          <w:ilvl w:val="0"/>
          <w:numId w:val="8"/>
        </w:numPr>
        <w:tabs>
          <w:tab w:val="left" w:pos="9750"/>
        </w:tabs>
        <w:spacing w:line="0" w:lineRule="atLeast"/>
        <w:ind w:left="1134" w:right="114" w:hanging="279"/>
        <w:rPr>
          <w:sz w:val="24"/>
        </w:rPr>
      </w:pPr>
      <w:r>
        <w:rPr>
          <w:i/>
          <w:sz w:val="24"/>
        </w:rPr>
        <w:t>The Employed</w:t>
      </w:r>
      <w:r>
        <w:rPr>
          <w:sz w:val="24"/>
        </w:rPr>
        <w:t xml:space="preserve">, when interacting with students in activities such as teaching, discussion, training, assessment, management, counseling, or providing part-time job opportunity, shall not involve in any unethical interpersonal relationship regarding sexuality or gender awareness. When noticing the development of an unethical relationship, </w:t>
      </w:r>
      <w:r>
        <w:rPr>
          <w:i/>
          <w:sz w:val="24"/>
        </w:rPr>
        <w:t xml:space="preserve">the Employed </w:t>
      </w:r>
      <w:r>
        <w:rPr>
          <w:sz w:val="24"/>
        </w:rPr>
        <w:t xml:space="preserve">shall recuse themselves or report the case to </w:t>
      </w:r>
      <w:r>
        <w:rPr>
          <w:i/>
          <w:sz w:val="24"/>
        </w:rPr>
        <w:t>the</w:t>
      </w:r>
      <w:r>
        <w:rPr>
          <w:i/>
          <w:spacing w:val="-10"/>
          <w:sz w:val="24"/>
        </w:rPr>
        <w:t xml:space="preserve"> </w:t>
      </w:r>
      <w:r>
        <w:rPr>
          <w:i/>
          <w:sz w:val="24"/>
        </w:rPr>
        <w:t>University</w:t>
      </w:r>
      <w:r>
        <w:rPr>
          <w:sz w:val="24"/>
        </w:rPr>
        <w:t>.</w:t>
      </w:r>
    </w:p>
    <w:p w14:paraId="187CDE1B" w14:textId="6E99DD82" w:rsidR="008262F3" w:rsidRPr="00BD06DE" w:rsidRDefault="00463313" w:rsidP="00BD06DE">
      <w:pPr>
        <w:pStyle w:val="af1"/>
        <w:adjustRightInd w:val="0"/>
        <w:snapToGrid w:val="0"/>
        <w:spacing w:line="340" w:lineRule="exact"/>
        <w:ind w:left="1134" w:firstLine="0"/>
        <w:rPr>
          <w:rFonts w:ascii="標楷體" w:hAnsi="標楷體"/>
          <w:sz w:val="24"/>
          <w:szCs w:val="24"/>
          <w:lang w:eastAsia="zh-TW"/>
        </w:rPr>
      </w:pPr>
      <w:r w:rsidRPr="00BD06DE">
        <w:rPr>
          <w:rFonts w:ascii="標楷體" w:hAnsi="標楷體" w:hint="eastAsia"/>
          <w:sz w:val="24"/>
          <w:szCs w:val="24"/>
          <w:lang w:eastAsia="zh-TW"/>
        </w:rPr>
        <w:t>乙方應尊重他人與自己之性或身體之自主，避免不受歡迎之追求行為，並不得進行違反性</w:t>
      </w:r>
      <w:r w:rsidRPr="00BD06DE">
        <w:rPr>
          <w:rFonts w:ascii="標楷體" w:hAnsi="標楷體"/>
          <w:sz w:val="24"/>
          <w:szCs w:val="24"/>
          <w:lang w:eastAsia="zh-TW"/>
        </w:rPr>
        <w:t>/</w:t>
      </w:r>
      <w:r w:rsidRPr="00BD06DE">
        <w:rPr>
          <w:rFonts w:ascii="標楷體" w:hAnsi="標楷體" w:hint="eastAsia"/>
          <w:sz w:val="24"/>
          <w:szCs w:val="24"/>
          <w:lang w:eastAsia="zh-TW"/>
        </w:rPr>
        <w:t>性別平等情事。</w:t>
      </w:r>
    </w:p>
    <w:p w14:paraId="1FD3BBAA" w14:textId="3A56AA86" w:rsidR="0011667F" w:rsidRPr="000370D5" w:rsidRDefault="0011667F" w:rsidP="00BD06DE">
      <w:pPr>
        <w:pStyle w:val="a7"/>
        <w:spacing w:after="0" w:line="0" w:lineRule="atLeast"/>
        <w:ind w:left="1134" w:hanging="1"/>
      </w:pPr>
      <w:r w:rsidRPr="00675658">
        <w:rPr>
          <w:i/>
          <w:sz w:val="24"/>
          <w:szCs w:val="24"/>
          <w:vertAlign w:val="baseline"/>
        </w:rPr>
        <w:t xml:space="preserve">The Employed </w:t>
      </w:r>
      <w:r w:rsidRPr="00675658">
        <w:rPr>
          <w:sz w:val="24"/>
          <w:szCs w:val="24"/>
          <w:vertAlign w:val="baseline"/>
        </w:rPr>
        <w:t>shall respect one’s sexual and physical autonomy and avoid inappropriate personal conduct regarding sexuality or gender inequality.</w:t>
      </w:r>
    </w:p>
    <w:p w14:paraId="09617805" w14:textId="52496320" w:rsidR="00463313" w:rsidRDefault="00463313" w:rsidP="00BD06DE">
      <w:pPr>
        <w:pStyle w:val="af1"/>
        <w:numPr>
          <w:ilvl w:val="0"/>
          <w:numId w:val="17"/>
        </w:numPr>
        <w:adjustRightInd w:val="0"/>
        <w:snapToGrid w:val="0"/>
        <w:spacing w:line="340" w:lineRule="exact"/>
        <w:ind w:left="1134"/>
        <w:rPr>
          <w:rFonts w:ascii="標楷體" w:hAnsi="標楷體"/>
          <w:sz w:val="24"/>
          <w:szCs w:val="24"/>
          <w:lang w:eastAsia="zh-TW"/>
        </w:rPr>
      </w:pPr>
      <w:r w:rsidRPr="000370D5">
        <w:rPr>
          <w:rFonts w:ascii="標楷體" w:hAnsi="標楷體" w:hint="eastAsia"/>
          <w:sz w:val="24"/>
          <w:szCs w:val="24"/>
          <w:lang w:eastAsia="zh-TW"/>
        </w:rPr>
        <w:t>乙方應遵守學術倫理規範，若有違反情事者，準用甲方「教師違反送審教師資格規定及學術倫理案件處理要點」規定辦理。</w:t>
      </w:r>
    </w:p>
    <w:p w14:paraId="391E3331" w14:textId="77777777" w:rsidR="00E35E10" w:rsidRDefault="00E35E10" w:rsidP="00B35ACB">
      <w:pPr>
        <w:pStyle w:val="af1"/>
        <w:numPr>
          <w:ilvl w:val="0"/>
          <w:numId w:val="8"/>
        </w:numPr>
        <w:spacing w:line="0" w:lineRule="atLeast"/>
        <w:ind w:left="1134" w:right="114" w:hanging="283"/>
        <w:rPr>
          <w:sz w:val="24"/>
        </w:rPr>
      </w:pPr>
      <w:r>
        <w:rPr>
          <w:i/>
          <w:sz w:val="24"/>
        </w:rPr>
        <w:t xml:space="preserve">The Employed </w:t>
      </w:r>
      <w:r>
        <w:rPr>
          <w:sz w:val="24"/>
        </w:rPr>
        <w:t xml:space="preserve">shall comply with academic ethics. Any violation shall be handled, mutatis mutandis, in accordance with the </w:t>
      </w:r>
      <w:r>
        <w:rPr>
          <w:i/>
          <w:sz w:val="24"/>
        </w:rPr>
        <w:t xml:space="preserve">Guidelines on Handling Cases Regarding Violations of the Faculty Qualification Accreditation and Academic Ethics </w:t>
      </w:r>
      <w:r>
        <w:rPr>
          <w:sz w:val="24"/>
        </w:rPr>
        <w:t xml:space="preserve">formulated by </w:t>
      </w:r>
      <w:r>
        <w:rPr>
          <w:i/>
          <w:sz w:val="24"/>
        </w:rPr>
        <w:t>the University</w:t>
      </w:r>
      <w:r>
        <w:rPr>
          <w:sz w:val="24"/>
        </w:rPr>
        <w:t>.</w:t>
      </w:r>
    </w:p>
    <w:p w14:paraId="569EB98A" w14:textId="77777777" w:rsidR="00977A08" w:rsidRDefault="00A53DA4">
      <w:pPr>
        <w:adjustRightInd w:val="0"/>
        <w:snapToGrid w:val="0"/>
        <w:spacing w:line="340" w:lineRule="exact"/>
        <w:ind w:left="720" w:hangingChars="300" w:hanging="720"/>
        <w:jc w:val="both"/>
        <w:rPr>
          <w:rFonts w:ascii="標楷體" w:hAnsi="標楷體"/>
          <w:sz w:val="24"/>
          <w:szCs w:val="24"/>
          <w:vertAlign w:val="baseline"/>
        </w:rPr>
      </w:pPr>
      <w:r w:rsidRPr="000370D5">
        <w:rPr>
          <w:rFonts w:ascii="標楷體" w:hAnsi="標楷體" w:hint="eastAsia"/>
          <w:sz w:val="24"/>
          <w:szCs w:val="24"/>
          <w:vertAlign w:val="baseline"/>
        </w:rPr>
        <w:t>十</w:t>
      </w:r>
      <w:r w:rsidR="00E004C6" w:rsidRPr="000370D5">
        <w:rPr>
          <w:rFonts w:ascii="標楷體" w:hAnsi="標楷體" w:hint="eastAsia"/>
          <w:sz w:val="24"/>
          <w:szCs w:val="24"/>
          <w:vertAlign w:val="baseline"/>
        </w:rPr>
        <w:t>三</w:t>
      </w:r>
      <w:r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到職及離職：乙方接到甲方聘任通知後，應依規定辦理到職手續。聘期屆滿，乙方即需離職，不得異議。乙方如因特別事故須於聘約期滿前先行離職時，應於一個月前提出申</w:t>
      </w:r>
      <w:r w:rsidR="00977A08" w:rsidRPr="000370D5">
        <w:rPr>
          <w:rFonts w:ascii="標楷體" w:hAnsi="標楷體" w:hint="eastAsia"/>
          <w:sz w:val="24"/>
          <w:szCs w:val="24"/>
          <w:vertAlign w:val="baseline"/>
        </w:rPr>
        <w:lastRenderedPageBreak/>
        <w:t>請，經甲方同意後始得離職。乙方離職時，應依規定辦妥離職手續後始得離職。</w:t>
      </w:r>
    </w:p>
    <w:p w14:paraId="2240BBB3" w14:textId="0E1579C2" w:rsidR="00675658" w:rsidRDefault="00675658" w:rsidP="00A02328">
      <w:pPr>
        <w:pStyle w:val="af1"/>
        <w:numPr>
          <w:ilvl w:val="0"/>
          <w:numId w:val="18"/>
        </w:numPr>
        <w:tabs>
          <w:tab w:val="left" w:pos="709"/>
        </w:tabs>
        <w:spacing w:before="13"/>
        <w:ind w:left="709" w:hanging="709"/>
        <w:rPr>
          <w:sz w:val="24"/>
        </w:rPr>
      </w:pPr>
      <w:r>
        <w:rPr>
          <w:sz w:val="24"/>
        </w:rPr>
        <w:t xml:space="preserve">Employment and resignation: After being notified by </w:t>
      </w:r>
      <w:r>
        <w:rPr>
          <w:i/>
          <w:sz w:val="24"/>
        </w:rPr>
        <w:t xml:space="preserve">the University </w:t>
      </w:r>
      <w:r>
        <w:rPr>
          <w:sz w:val="24"/>
        </w:rPr>
        <w:t xml:space="preserve">of the employment, </w:t>
      </w:r>
      <w:r>
        <w:rPr>
          <w:i/>
          <w:sz w:val="24"/>
        </w:rPr>
        <w:t xml:space="preserve">the Employed </w:t>
      </w:r>
      <w:r>
        <w:rPr>
          <w:sz w:val="24"/>
        </w:rPr>
        <w:t xml:space="preserve">shall report to duty following the procedure in accordance with the regulation. As the employment term terminates, </w:t>
      </w:r>
      <w:r>
        <w:rPr>
          <w:i/>
          <w:sz w:val="24"/>
        </w:rPr>
        <w:t xml:space="preserve">the Employed </w:t>
      </w:r>
      <w:r>
        <w:rPr>
          <w:sz w:val="24"/>
        </w:rPr>
        <w:t xml:space="preserve">shall </w:t>
      </w:r>
      <w:r w:rsidR="00B35ACB">
        <w:rPr>
          <w:sz w:val="24"/>
        </w:rPr>
        <w:t xml:space="preserve">depart </w:t>
      </w:r>
      <w:r>
        <w:rPr>
          <w:sz w:val="24"/>
        </w:rPr>
        <w:t xml:space="preserve">without objection. </w:t>
      </w:r>
      <w:r>
        <w:rPr>
          <w:i/>
          <w:sz w:val="24"/>
        </w:rPr>
        <w:t xml:space="preserve">The Employed </w:t>
      </w:r>
      <w:r>
        <w:rPr>
          <w:sz w:val="24"/>
        </w:rPr>
        <w:t xml:space="preserve">shall submit a resignation application to </w:t>
      </w:r>
      <w:r>
        <w:rPr>
          <w:i/>
          <w:sz w:val="24"/>
        </w:rPr>
        <w:t xml:space="preserve">the University </w:t>
      </w:r>
      <w:r>
        <w:rPr>
          <w:sz w:val="24"/>
        </w:rPr>
        <w:t xml:space="preserve">for approval at least one month in advance if </w:t>
      </w:r>
      <w:r>
        <w:rPr>
          <w:i/>
          <w:sz w:val="24"/>
        </w:rPr>
        <w:t xml:space="preserve">the Employed </w:t>
      </w:r>
      <w:r>
        <w:rPr>
          <w:sz w:val="24"/>
        </w:rPr>
        <w:t xml:space="preserve">decides to resign before the expiration of the employment. </w:t>
      </w:r>
      <w:r>
        <w:rPr>
          <w:i/>
          <w:sz w:val="24"/>
        </w:rPr>
        <w:t xml:space="preserve">The Employed </w:t>
      </w:r>
      <w:r>
        <w:rPr>
          <w:sz w:val="24"/>
        </w:rPr>
        <w:t>shall complete the resignation procedure in accordance with the regulation before leaving.</w:t>
      </w:r>
    </w:p>
    <w:p w14:paraId="286D9054" w14:textId="77777777" w:rsidR="00977A08" w:rsidRPr="001649D4" w:rsidRDefault="00A53DA4">
      <w:pPr>
        <w:adjustRightInd w:val="0"/>
        <w:snapToGrid w:val="0"/>
        <w:spacing w:line="340" w:lineRule="exact"/>
        <w:ind w:left="720" w:hangingChars="300" w:hanging="720"/>
        <w:jc w:val="both"/>
        <w:rPr>
          <w:rFonts w:ascii="標楷體" w:hAnsi="標楷體"/>
          <w:sz w:val="24"/>
          <w:szCs w:val="24"/>
          <w:vertAlign w:val="baseline"/>
        </w:rPr>
      </w:pPr>
      <w:r w:rsidRPr="000370D5">
        <w:rPr>
          <w:rFonts w:ascii="標楷體" w:hAnsi="標楷體" w:hint="eastAsia"/>
          <w:sz w:val="24"/>
          <w:szCs w:val="24"/>
          <w:vertAlign w:val="baseline"/>
        </w:rPr>
        <w:t>十</w:t>
      </w:r>
      <w:r w:rsidR="00E004C6" w:rsidRPr="000370D5">
        <w:rPr>
          <w:rFonts w:ascii="標楷體" w:hAnsi="標楷體" w:hint="eastAsia"/>
          <w:sz w:val="24"/>
          <w:szCs w:val="24"/>
          <w:vertAlign w:val="baseline"/>
        </w:rPr>
        <w:t>三</w:t>
      </w:r>
      <w:r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乙方在聘用期間不列入甲方各項會議代表及經費分配之員額計算基準；不得擔任甲方各項會議及委員會之應出席委員；</w:t>
      </w:r>
      <w:r w:rsidR="008262F3" w:rsidRPr="000370D5">
        <w:rPr>
          <w:rFonts w:ascii="標楷體" w:hAnsi="標楷體" w:hint="eastAsia"/>
          <w:sz w:val="24"/>
          <w:szCs w:val="24"/>
          <w:vertAlign w:val="baseline"/>
        </w:rPr>
        <w:t>不具</w:t>
      </w:r>
      <w:r w:rsidR="00977A08" w:rsidRPr="000370D5">
        <w:rPr>
          <w:rFonts w:ascii="標楷體" w:hAnsi="標楷體" w:hint="eastAsia"/>
          <w:sz w:val="24"/>
          <w:szCs w:val="24"/>
          <w:vertAlign w:val="baseline"/>
        </w:rPr>
        <w:t>甲方各項職務選舉權，</w:t>
      </w:r>
      <w:r w:rsidR="00977A08" w:rsidRPr="001649D4">
        <w:rPr>
          <w:rFonts w:ascii="標楷體" w:hAnsi="標楷體" w:hint="eastAsia"/>
          <w:sz w:val="24"/>
          <w:szCs w:val="24"/>
          <w:vertAlign w:val="baseline"/>
        </w:rPr>
        <w:t>且不得擔任或兼任本校組織編制內法定主管職務。</w:t>
      </w:r>
    </w:p>
    <w:p w14:paraId="0E46B93D" w14:textId="68ECC48B" w:rsidR="00675658" w:rsidRPr="001649D4" w:rsidRDefault="00675658" w:rsidP="00A02328">
      <w:pPr>
        <w:pStyle w:val="af1"/>
        <w:numPr>
          <w:ilvl w:val="0"/>
          <w:numId w:val="18"/>
        </w:numPr>
        <w:tabs>
          <w:tab w:val="left" w:pos="709"/>
        </w:tabs>
        <w:spacing w:before="13"/>
        <w:ind w:left="709" w:right="170" w:hanging="709"/>
        <w:rPr>
          <w:sz w:val="24"/>
        </w:rPr>
      </w:pPr>
      <w:r w:rsidRPr="001649D4">
        <w:rPr>
          <w:sz w:val="24"/>
        </w:rPr>
        <w:t xml:space="preserve">During the employment term, </w:t>
      </w:r>
      <w:r w:rsidRPr="001649D4">
        <w:rPr>
          <w:i/>
          <w:sz w:val="24"/>
        </w:rPr>
        <w:t xml:space="preserve">the Employed </w:t>
      </w:r>
      <w:r w:rsidRPr="001649D4">
        <w:rPr>
          <w:sz w:val="24"/>
        </w:rPr>
        <w:t xml:space="preserve">shall not be counted into the quota of all meeting representatives and budget allocation of </w:t>
      </w:r>
      <w:r w:rsidRPr="001649D4">
        <w:rPr>
          <w:i/>
          <w:sz w:val="24"/>
        </w:rPr>
        <w:t>the University</w:t>
      </w:r>
      <w:r w:rsidRPr="001649D4">
        <w:rPr>
          <w:sz w:val="24"/>
        </w:rPr>
        <w:t>. T</w:t>
      </w:r>
      <w:r w:rsidRPr="001649D4">
        <w:rPr>
          <w:i/>
          <w:sz w:val="24"/>
        </w:rPr>
        <w:t xml:space="preserve">he Employed </w:t>
      </w:r>
      <w:r w:rsidRPr="001649D4">
        <w:rPr>
          <w:sz w:val="24"/>
        </w:rPr>
        <w:t xml:space="preserve">shall neither serve as any required attendee for all meetings or committees, nor possess the </w:t>
      </w:r>
      <w:r w:rsidR="00B35ACB" w:rsidRPr="001649D4">
        <w:rPr>
          <w:sz w:val="24"/>
        </w:rPr>
        <w:t xml:space="preserve">voting </w:t>
      </w:r>
      <w:r w:rsidRPr="001649D4">
        <w:rPr>
          <w:sz w:val="24"/>
        </w:rPr>
        <w:t xml:space="preserve">rights for various positions of </w:t>
      </w:r>
      <w:r w:rsidRPr="001649D4">
        <w:rPr>
          <w:i/>
          <w:sz w:val="24"/>
        </w:rPr>
        <w:t>the University</w:t>
      </w:r>
      <w:r w:rsidR="00393C50" w:rsidRPr="001649D4">
        <w:rPr>
          <w:sz w:val="24"/>
        </w:rPr>
        <w:t xml:space="preserve">. </w:t>
      </w:r>
      <w:r w:rsidR="006D58FD" w:rsidRPr="001649D4">
        <w:rPr>
          <w:sz w:val="24"/>
        </w:rPr>
        <w:t>Also</w:t>
      </w:r>
      <w:r w:rsidR="00324DAA" w:rsidRPr="001649D4">
        <w:rPr>
          <w:sz w:val="24"/>
        </w:rPr>
        <w:t xml:space="preserve">, </w:t>
      </w:r>
      <w:r w:rsidR="006D58FD" w:rsidRPr="001649D4">
        <w:rPr>
          <w:rFonts w:eastAsia="新細明體"/>
          <w:i/>
          <w:iCs/>
          <w:sz w:val="24"/>
          <w:lang w:eastAsia="zh-TW"/>
        </w:rPr>
        <w:t>t</w:t>
      </w:r>
      <w:r w:rsidR="00393C50" w:rsidRPr="001649D4">
        <w:rPr>
          <w:rFonts w:eastAsia="新細明體"/>
          <w:i/>
          <w:iCs/>
          <w:sz w:val="24"/>
        </w:rPr>
        <w:t xml:space="preserve">he </w:t>
      </w:r>
      <w:r w:rsidR="00393C50" w:rsidRPr="001649D4">
        <w:rPr>
          <w:rFonts w:eastAsia="新細明體"/>
          <w:i/>
          <w:iCs/>
          <w:sz w:val="24"/>
          <w:lang w:eastAsia="zh-TW"/>
        </w:rPr>
        <w:t>Employed</w:t>
      </w:r>
      <w:r w:rsidR="00393C50" w:rsidRPr="001649D4">
        <w:rPr>
          <w:rFonts w:eastAsia="新細明體"/>
          <w:sz w:val="24"/>
          <w:lang w:eastAsia="zh-TW"/>
        </w:rPr>
        <w:t xml:space="preserve"> shall neither serve nor concurrently take on a supervisory position </w:t>
      </w:r>
      <w:r w:rsidR="006D58FD" w:rsidRPr="001649D4">
        <w:rPr>
          <w:rFonts w:eastAsia="新細明體"/>
          <w:sz w:val="24"/>
          <w:lang w:eastAsia="zh-TW"/>
        </w:rPr>
        <w:t xml:space="preserve">stipulated in </w:t>
      </w:r>
      <w:r w:rsidR="006D58FD" w:rsidRPr="001649D4">
        <w:rPr>
          <w:rFonts w:eastAsia="新細明體"/>
          <w:i/>
          <w:iCs/>
          <w:sz w:val="24"/>
          <w:lang w:eastAsia="zh-TW"/>
        </w:rPr>
        <w:t>the Charter</w:t>
      </w:r>
      <w:r w:rsidR="00393C50" w:rsidRPr="001649D4">
        <w:rPr>
          <w:rFonts w:eastAsia="新細明體"/>
          <w:sz w:val="24"/>
          <w:lang w:eastAsia="zh-TW"/>
        </w:rPr>
        <w:t xml:space="preserve">. </w:t>
      </w:r>
    </w:p>
    <w:p w14:paraId="4A3D2104" w14:textId="7A311406" w:rsidR="00977A08" w:rsidRDefault="00A53DA4">
      <w:pPr>
        <w:adjustRightInd w:val="0"/>
        <w:snapToGrid w:val="0"/>
        <w:spacing w:line="340" w:lineRule="exact"/>
        <w:ind w:left="720" w:hangingChars="300" w:hanging="720"/>
        <w:jc w:val="both"/>
        <w:rPr>
          <w:rFonts w:ascii="標楷體" w:hAnsi="標楷體"/>
          <w:sz w:val="24"/>
          <w:szCs w:val="24"/>
          <w:vertAlign w:val="baseline"/>
        </w:rPr>
      </w:pPr>
      <w:r w:rsidRPr="000370D5">
        <w:rPr>
          <w:rFonts w:ascii="標楷體" w:hAnsi="標楷體" w:hint="eastAsia"/>
          <w:sz w:val="24"/>
          <w:szCs w:val="24"/>
          <w:vertAlign w:val="baseline"/>
        </w:rPr>
        <w:t>十</w:t>
      </w:r>
      <w:r w:rsidR="00E004C6" w:rsidRPr="000370D5">
        <w:rPr>
          <w:rFonts w:ascii="標楷體" w:hAnsi="標楷體" w:hint="eastAsia"/>
          <w:sz w:val="24"/>
          <w:szCs w:val="24"/>
          <w:vertAlign w:val="baseline"/>
        </w:rPr>
        <w:t>四</w:t>
      </w:r>
      <w:r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乙方在約聘期間不適用「國立中山大學教師借調處理要點」、「國立中山大學教師及研究人員研究進修實施要點」、「國立中山大學教授</w:t>
      </w:r>
      <w:r w:rsidR="00010401" w:rsidRPr="000370D5">
        <w:rPr>
          <w:rFonts w:ascii="標楷體" w:hAnsi="標楷體" w:hint="eastAsia"/>
          <w:sz w:val="24"/>
          <w:szCs w:val="24"/>
          <w:vertAlign w:val="baseline"/>
        </w:rPr>
        <w:t>及副教授</w:t>
      </w:r>
      <w:r w:rsidR="00977A08" w:rsidRPr="000370D5">
        <w:rPr>
          <w:rFonts w:ascii="標楷體" w:hAnsi="標楷體" w:hint="eastAsia"/>
          <w:sz w:val="24"/>
          <w:szCs w:val="24"/>
          <w:vertAlign w:val="baseline"/>
        </w:rPr>
        <w:t>休假研究辦法」、「</w:t>
      </w:r>
      <w:bookmarkStart w:id="4" w:name="_GoBack"/>
      <w:r w:rsidR="004C4CA0" w:rsidRPr="00152EA6">
        <w:rPr>
          <w:rFonts w:ascii="標楷體" w:hAnsi="標楷體" w:hint="eastAsia"/>
          <w:sz w:val="24"/>
          <w:szCs w:val="24"/>
          <w:vertAlign w:val="baseline"/>
        </w:rPr>
        <w:t>公立學校教職員退休資遣撫卹條例</w:t>
      </w:r>
      <w:bookmarkEnd w:id="4"/>
      <w:r w:rsidR="00977A08" w:rsidRPr="000370D5">
        <w:rPr>
          <w:rFonts w:ascii="標楷體" w:hAnsi="標楷體" w:hint="eastAsia"/>
          <w:sz w:val="24"/>
          <w:szCs w:val="24"/>
          <w:vertAlign w:val="baseline"/>
        </w:rPr>
        <w:t>」及公教人員婚、喪、生育、子女教育補助等規定。</w:t>
      </w:r>
    </w:p>
    <w:p w14:paraId="262877B6" w14:textId="78FC27EE" w:rsidR="00675658" w:rsidRPr="00675658" w:rsidRDefault="00675658" w:rsidP="00A02328">
      <w:pPr>
        <w:pStyle w:val="af1"/>
        <w:numPr>
          <w:ilvl w:val="0"/>
          <w:numId w:val="18"/>
        </w:numPr>
        <w:adjustRightInd w:val="0"/>
        <w:snapToGrid w:val="0"/>
        <w:spacing w:line="0" w:lineRule="atLeast"/>
        <w:ind w:left="709" w:hanging="709"/>
        <w:rPr>
          <w:sz w:val="24"/>
          <w:szCs w:val="24"/>
        </w:rPr>
      </w:pPr>
      <w:r w:rsidRPr="00675658">
        <w:rPr>
          <w:sz w:val="24"/>
        </w:rPr>
        <w:t xml:space="preserve">The following regulations do not apply to </w:t>
      </w:r>
      <w:r w:rsidRPr="00675658">
        <w:rPr>
          <w:i/>
          <w:sz w:val="24"/>
        </w:rPr>
        <w:t xml:space="preserve">the Employed </w:t>
      </w:r>
      <w:r w:rsidRPr="00675658">
        <w:rPr>
          <w:sz w:val="24"/>
        </w:rPr>
        <w:t xml:space="preserve">during the employment term: </w:t>
      </w:r>
      <w:r w:rsidRPr="00675658">
        <w:rPr>
          <w:i/>
          <w:sz w:val="24"/>
        </w:rPr>
        <w:t xml:space="preserve">Guidelines on Handling </w:t>
      </w:r>
      <w:r w:rsidRPr="00675658">
        <w:rPr>
          <w:i/>
          <w:spacing w:val="-3"/>
          <w:sz w:val="24"/>
        </w:rPr>
        <w:t xml:space="preserve">Cases </w:t>
      </w:r>
      <w:r w:rsidRPr="00675658">
        <w:rPr>
          <w:i/>
          <w:sz w:val="24"/>
        </w:rPr>
        <w:t>Regarding the Secondment of Faculty</w:t>
      </w:r>
      <w:r w:rsidRPr="00675658">
        <w:rPr>
          <w:sz w:val="24"/>
        </w:rPr>
        <w:t xml:space="preserve">, </w:t>
      </w:r>
      <w:r w:rsidRPr="00675658">
        <w:rPr>
          <w:i/>
          <w:sz w:val="24"/>
        </w:rPr>
        <w:t>Guidelines on Faculty and Researchers’ Research  and Further Studies</w:t>
      </w:r>
      <w:r w:rsidRPr="00675658">
        <w:rPr>
          <w:sz w:val="24"/>
        </w:rPr>
        <w:t xml:space="preserve">, </w:t>
      </w:r>
      <w:r w:rsidRPr="00675658">
        <w:rPr>
          <w:i/>
          <w:sz w:val="24"/>
        </w:rPr>
        <w:t xml:space="preserve">Regulations for Research Leave of Professors and Associate Professors, </w:t>
      </w:r>
      <w:r w:rsidRPr="005D5DB5">
        <w:rPr>
          <w:i/>
          <w:sz w:val="24"/>
        </w:rPr>
        <w:t xml:space="preserve">Act Governing Retirement, Severance, and Bereavement Compensation for the </w:t>
      </w:r>
      <w:r w:rsidRPr="005D5DB5">
        <w:rPr>
          <w:i/>
          <w:spacing w:val="-3"/>
          <w:sz w:val="24"/>
        </w:rPr>
        <w:t xml:space="preserve">Teaching </w:t>
      </w:r>
      <w:r w:rsidRPr="005D5DB5">
        <w:rPr>
          <w:i/>
          <w:sz w:val="24"/>
        </w:rPr>
        <w:t xml:space="preserve">and Other </w:t>
      </w:r>
      <w:r w:rsidRPr="005D5DB5">
        <w:rPr>
          <w:i/>
          <w:spacing w:val="-3"/>
          <w:sz w:val="24"/>
        </w:rPr>
        <w:t xml:space="preserve">Staff </w:t>
      </w:r>
      <w:r w:rsidRPr="005D5DB5">
        <w:rPr>
          <w:i/>
          <w:sz w:val="24"/>
        </w:rPr>
        <w:t>Members of Public Schools</w:t>
      </w:r>
      <w:r w:rsidRPr="00675658">
        <w:rPr>
          <w:i/>
          <w:sz w:val="24"/>
        </w:rPr>
        <w:t xml:space="preserve"> </w:t>
      </w:r>
      <w:r w:rsidRPr="00675658">
        <w:rPr>
          <w:sz w:val="24"/>
        </w:rPr>
        <w:t>as well as other provisions regarding pensions and subsidies for marriage, funeral, maternity leave, and children’s education for civil servants and public school</w:t>
      </w:r>
      <w:r w:rsidRPr="00675658">
        <w:rPr>
          <w:spacing w:val="-6"/>
          <w:sz w:val="24"/>
        </w:rPr>
        <w:t xml:space="preserve"> </w:t>
      </w:r>
      <w:r w:rsidRPr="00675658">
        <w:rPr>
          <w:sz w:val="24"/>
        </w:rPr>
        <w:t>teachers.</w:t>
      </w:r>
    </w:p>
    <w:p w14:paraId="7985521D" w14:textId="0224A368" w:rsidR="00977A08" w:rsidRPr="0056737A" w:rsidRDefault="00A53DA4">
      <w:pPr>
        <w:adjustRightInd w:val="0"/>
        <w:snapToGrid w:val="0"/>
        <w:spacing w:line="340" w:lineRule="exact"/>
        <w:ind w:left="720" w:hangingChars="300" w:hanging="720"/>
        <w:jc w:val="both"/>
        <w:rPr>
          <w:rFonts w:ascii="標楷體" w:hAnsi="標楷體"/>
          <w:sz w:val="24"/>
          <w:szCs w:val="24"/>
          <w:vertAlign w:val="baseline"/>
        </w:rPr>
      </w:pPr>
      <w:r w:rsidRPr="000370D5">
        <w:rPr>
          <w:rFonts w:ascii="標楷體" w:hint="eastAsia"/>
          <w:sz w:val="24"/>
          <w:szCs w:val="24"/>
          <w:vertAlign w:val="baseline"/>
        </w:rPr>
        <w:t>十</w:t>
      </w:r>
      <w:r w:rsidR="00E004C6" w:rsidRPr="000370D5">
        <w:rPr>
          <w:rFonts w:ascii="標楷體" w:hint="eastAsia"/>
          <w:sz w:val="24"/>
          <w:szCs w:val="24"/>
          <w:vertAlign w:val="baseline"/>
        </w:rPr>
        <w:t>五</w:t>
      </w:r>
      <w:r w:rsidRPr="000370D5">
        <w:rPr>
          <w:rFonts w:ascii="標楷體" w:hint="eastAsia"/>
          <w:sz w:val="24"/>
          <w:szCs w:val="24"/>
          <w:vertAlign w:val="baseline"/>
        </w:rPr>
        <w:t>、</w:t>
      </w:r>
      <w:r w:rsidR="00977A08" w:rsidRPr="000370D5">
        <w:rPr>
          <w:rFonts w:ascii="標楷體" w:hAnsi="標楷體" w:hint="eastAsia"/>
          <w:sz w:val="24"/>
          <w:szCs w:val="24"/>
          <w:vertAlign w:val="baseline"/>
        </w:rPr>
        <w:t>乙方於聘約有效期間，如因</w:t>
      </w:r>
      <w:r w:rsidR="00977A08" w:rsidRPr="00BD06DE">
        <w:rPr>
          <w:rFonts w:ascii="標楷體" w:hAnsi="標楷體" w:hint="eastAsia"/>
          <w:sz w:val="24"/>
          <w:szCs w:val="24"/>
          <w:vertAlign w:val="baseline"/>
        </w:rPr>
        <w:t>研究</w:t>
      </w:r>
      <w:r w:rsidR="00977A08" w:rsidRPr="0056737A">
        <w:rPr>
          <w:rFonts w:ascii="標楷體" w:hAnsi="標楷體" w:hint="eastAsia"/>
          <w:sz w:val="24"/>
          <w:szCs w:val="24"/>
          <w:vertAlign w:val="baseline"/>
        </w:rPr>
        <w:t>不力</w:t>
      </w:r>
      <w:r w:rsidR="00B55AF6" w:rsidRPr="0056737A">
        <w:rPr>
          <w:rFonts w:ascii="標楷體" w:hAnsi="標楷體" w:hint="eastAsia"/>
          <w:sz w:val="24"/>
          <w:szCs w:val="24"/>
          <w:vertAlign w:val="baseline"/>
        </w:rPr>
        <w:t>、</w:t>
      </w:r>
      <w:r w:rsidR="00977A08" w:rsidRPr="0056737A">
        <w:rPr>
          <w:rFonts w:ascii="標楷體" w:hAnsi="標楷體" w:hint="eastAsia"/>
          <w:sz w:val="24"/>
          <w:szCs w:val="24"/>
          <w:vertAlign w:val="baseline"/>
        </w:rPr>
        <w:t>其他不當行為或違反本契約應履行義務時，經甲方限期改善而未改善，甲方除得終止本契約並予解聘外，如另有造成甲方其他損害並得請求損害賠償。</w:t>
      </w:r>
    </w:p>
    <w:p w14:paraId="529D7ADD" w14:textId="5AD9A18B" w:rsidR="005D5DB5" w:rsidRPr="00BD06DE" w:rsidRDefault="005D5DB5" w:rsidP="00A02328">
      <w:pPr>
        <w:pStyle w:val="af1"/>
        <w:numPr>
          <w:ilvl w:val="0"/>
          <w:numId w:val="18"/>
        </w:numPr>
        <w:adjustRightInd w:val="0"/>
        <w:snapToGrid w:val="0"/>
        <w:spacing w:line="0" w:lineRule="atLeast"/>
        <w:ind w:left="709" w:hanging="709"/>
        <w:rPr>
          <w:sz w:val="24"/>
        </w:rPr>
      </w:pPr>
      <w:r w:rsidRPr="0056737A">
        <w:rPr>
          <w:sz w:val="24"/>
        </w:rPr>
        <w:t xml:space="preserve">If </w:t>
      </w:r>
      <w:r w:rsidRPr="0056737A">
        <w:rPr>
          <w:i/>
          <w:sz w:val="24"/>
        </w:rPr>
        <w:t xml:space="preserve">the Employed </w:t>
      </w:r>
      <w:r w:rsidRPr="0056737A">
        <w:rPr>
          <w:sz w:val="24"/>
        </w:rPr>
        <w:t xml:space="preserve">is found incompetent in </w:t>
      </w:r>
      <w:r w:rsidRPr="0056737A">
        <w:rPr>
          <w:rFonts w:eastAsia="新細明體"/>
          <w:sz w:val="24"/>
          <w:lang w:eastAsia="zh-TW"/>
        </w:rPr>
        <w:t>conducting research</w:t>
      </w:r>
      <w:r w:rsidRPr="0056737A">
        <w:rPr>
          <w:sz w:val="24"/>
        </w:rPr>
        <w:t>, inappropriate</w:t>
      </w:r>
      <w:r>
        <w:rPr>
          <w:sz w:val="24"/>
        </w:rPr>
        <w:t xml:space="preserve"> conduct, or violating obligations stipulated in this Agreement and has not improved within a given period of time, </w:t>
      </w:r>
      <w:r>
        <w:rPr>
          <w:i/>
          <w:sz w:val="24"/>
        </w:rPr>
        <w:t xml:space="preserve">the University </w:t>
      </w:r>
      <w:r>
        <w:rPr>
          <w:sz w:val="24"/>
        </w:rPr>
        <w:t xml:space="preserve">shall terminate the appointment and this Agreement. Any damage to </w:t>
      </w:r>
      <w:r>
        <w:rPr>
          <w:i/>
          <w:sz w:val="24"/>
        </w:rPr>
        <w:t xml:space="preserve">the University </w:t>
      </w:r>
      <w:r>
        <w:rPr>
          <w:sz w:val="24"/>
        </w:rPr>
        <w:t xml:space="preserve">resulting from the said instances by </w:t>
      </w:r>
      <w:r>
        <w:rPr>
          <w:i/>
          <w:sz w:val="24"/>
        </w:rPr>
        <w:t xml:space="preserve">the Employed </w:t>
      </w:r>
      <w:r>
        <w:rPr>
          <w:sz w:val="24"/>
        </w:rPr>
        <w:t>is liable for compensation.</w:t>
      </w:r>
    </w:p>
    <w:p w14:paraId="0AAC09F1" w14:textId="77777777" w:rsidR="00B55AF6" w:rsidRPr="001649D4" w:rsidRDefault="00B55AF6" w:rsidP="00FD52D1">
      <w:pPr>
        <w:adjustRightInd w:val="0"/>
        <w:snapToGrid w:val="0"/>
        <w:spacing w:line="340" w:lineRule="exact"/>
        <w:ind w:leftChars="250" w:left="700"/>
        <w:jc w:val="both"/>
        <w:rPr>
          <w:rFonts w:ascii="標楷體" w:hAnsi="標楷體"/>
          <w:sz w:val="24"/>
          <w:szCs w:val="24"/>
          <w:vertAlign w:val="baseline"/>
        </w:rPr>
      </w:pPr>
      <w:r w:rsidRPr="000370D5">
        <w:rPr>
          <w:rFonts w:ascii="標楷體" w:hAnsi="標楷體" w:hint="eastAsia"/>
          <w:sz w:val="24"/>
          <w:szCs w:val="24"/>
          <w:vertAlign w:val="baseline"/>
        </w:rPr>
        <w:t>乙方有教師法第十四條</w:t>
      </w:r>
      <w:r w:rsidRPr="001649D4">
        <w:rPr>
          <w:rFonts w:ascii="標楷體" w:hAnsi="標楷體" w:hint="eastAsia"/>
          <w:sz w:val="24"/>
          <w:szCs w:val="24"/>
          <w:vertAlign w:val="baseline"/>
        </w:rPr>
        <w:t>第一款之情事之一者，甲方得經行政程序簽准後終止本契約並予</w:t>
      </w:r>
      <w:r w:rsidR="00D82D56" w:rsidRPr="001649D4">
        <w:rPr>
          <w:rFonts w:ascii="標楷體" w:hAnsi="標楷體" w:hint="eastAsia"/>
          <w:sz w:val="24"/>
          <w:szCs w:val="24"/>
          <w:vertAlign w:val="baseline"/>
        </w:rPr>
        <w:t>以</w:t>
      </w:r>
      <w:r w:rsidRPr="001649D4">
        <w:rPr>
          <w:rFonts w:ascii="標楷體" w:hAnsi="標楷體" w:hint="eastAsia"/>
          <w:sz w:val="24"/>
          <w:szCs w:val="24"/>
          <w:vertAlign w:val="baseline"/>
        </w:rPr>
        <w:t>解聘。</w:t>
      </w:r>
    </w:p>
    <w:p w14:paraId="53997275" w14:textId="036F4692" w:rsidR="00675658" w:rsidRPr="001649D4" w:rsidRDefault="001A619F" w:rsidP="00BD06DE">
      <w:pPr>
        <w:pStyle w:val="a7"/>
        <w:spacing w:after="0" w:line="0" w:lineRule="atLeast"/>
        <w:ind w:leftChars="253" w:left="708" w:right="173"/>
        <w:jc w:val="both"/>
        <w:rPr>
          <w:sz w:val="24"/>
          <w:szCs w:val="24"/>
          <w:vertAlign w:val="baseline"/>
        </w:rPr>
      </w:pPr>
      <w:r w:rsidRPr="001649D4">
        <w:rPr>
          <w:i/>
          <w:sz w:val="24"/>
          <w:szCs w:val="24"/>
          <w:vertAlign w:val="baseline"/>
        </w:rPr>
        <w:t>The Employed</w:t>
      </w:r>
      <w:r w:rsidRPr="001649D4">
        <w:rPr>
          <w:sz w:val="24"/>
          <w:szCs w:val="24"/>
          <w:vertAlign w:val="baseline"/>
        </w:rPr>
        <w:t xml:space="preserve"> v</w:t>
      </w:r>
      <w:r w:rsidR="00675658" w:rsidRPr="001649D4">
        <w:rPr>
          <w:sz w:val="24"/>
          <w:szCs w:val="24"/>
          <w:vertAlign w:val="baseline"/>
        </w:rPr>
        <w:t>iolati</w:t>
      </w:r>
      <w:r w:rsidRPr="001649D4">
        <w:rPr>
          <w:sz w:val="24"/>
          <w:szCs w:val="24"/>
          <w:vertAlign w:val="baseline"/>
        </w:rPr>
        <w:t xml:space="preserve">ng </w:t>
      </w:r>
      <w:r w:rsidR="00AC74FF" w:rsidRPr="001649D4">
        <w:rPr>
          <w:sz w:val="24"/>
          <w:szCs w:val="24"/>
          <w:vertAlign w:val="baseline"/>
        </w:rPr>
        <w:t xml:space="preserve">Subparagraph 1 of </w:t>
      </w:r>
      <w:r w:rsidR="00675658" w:rsidRPr="001649D4">
        <w:rPr>
          <w:sz w:val="24"/>
          <w:szCs w:val="24"/>
          <w:vertAlign w:val="baseline"/>
        </w:rPr>
        <w:t xml:space="preserve">Article 14 of the </w:t>
      </w:r>
      <w:r w:rsidR="00675658" w:rsidRPr="001649D4">
        <w:rPr>
          <w:i/>
          <w:sz w:val="24"/>
          <w:szCs w:val="24"/>
          <w:vertAlign w:val="baseline"/>
        </w:rPr>
        <w:t xml:space="preserve">Teachers’ Act </w:t>
      </w:r>
      <w:r w:rsidR="00675658" w:rsidRPr="001649D4">
        <w:rPr>
          <w:sz w:val="24"/>
          <w:szCs w:val="24"/>
          <w:vertAlign w:val="baseline"/>
        </w:rPr>
        <w:t xml:space="preserve">shall result in immediate termination of this Agreement </w:t>
      </w:r>
      <w:r w:rsidRPr="001649D4">
        <w:rPr>
          <w:sz w:val="24"/>
          <w:szCs w:val="24"/>
          <w:vertAlign w:val="baseline"/>
        </w:rPr>
        <w:t xml:space="preserve">by </w:t>
      </w:r>
      <w:r w:rsidRPr="001649D4">
        <w:rPr>
          <w:i/>
          <w:iCs/>
          <w:sz w:val="24"/>
          <w:szCs w:val="24"/>
          <w:vertAlign w:val="baseline"/>
        </w:rPr>
        <w:t>the University</w:t>
      </w:r>
      <w:r w:rsidRPr="001649D4">
        <w:rPr>
          <w:sz w:val="24"/>
          <w:szCs w:val="24"/>
          <w:vertAlign w:val="baseline"/>
        </w:rPr>
        <w:t xml:space="preserve"> after the approval through administrative procedure</w:t>
      </w:r>
      <w:r w:rsidR="00675658" w:rsidRPr="001649D4">
        <w:rPr>
          <w:sz w:val="24"/>
          <w:szCs w:val="24"/>
          <w:vertAlign w:val="baseline"/>
        </w:rPr>
        <w:t>.</w:t>
      </w:r>
    </w:p>
    <w:p w14:paraId="40C8DE2D" w14:textId="77777777" w:rsidR="00977A08" w:rsidRDefault="00A53DA4">
      <w:pPr>
        <w:spacing w:line="340" w:lineRule="exact"/>
        <w:ind w:left="600" w:hangingChars="250" w:hanging="600"/>
        <w:jc w:val="both"/>
        <w:rPr>
          <w:rFonts w:ascii="標楷體"/>
          <w:sz w:val="24"/>
          <w:szCs w:val="24"/>
          <w:vertAlign w:val="baseline"/>
        </w:rPr>
      </w:pPr>
      <w:r w:rsidRPr="001649D4">
        <w:rPr>
          <w:rFonts w:ascii="標楷體" w:hint="eastAsia"/>
          <w:sz w:val="24"/>
          <w:szCs w:val="24"/>
          <w:vertAlign w:val="baseline"/>
        </w:rPr>
        <w:t>十</w:t>
      </w:r>
      <w:r w:rsidR="00E004C6" w:rsidRPr="001649D4">
        <w:rPr>
          <w:rFonts w:ascii="標楷體" w:hint="eastAsia"/>
          <w:sz w:val="24"/>
          <w:szCs w:val="24"/>
          <w:vertAlign w:val="baseline"/>
        </w:rPr>
        <w:t>六</w:t>
      </w:r>
      <w:r w:rsidRPr="001649D4">
        <w:rPr>
          <w:rFonts w:ascii="標楷體" w:hint="eastAsia"/>
          <w:sz w:val="24"/>
          <w:szCs w:val="24"/>
          <w:vertAlign w:val="baseline"/>
        </w:rPr>
        <w:t>、</w:t>
      </w:r>
      <w:r w:rsidR="00977A08" w:rsidRPr="001649D4">
        <w:rPr>
          <w:rFonts w:ascii="標楷體" w:hint="eastAsia"/>
          <w:sz w:val="24"/>
          <w:szCs w:val="24"/>
          <w:vertAlign w:val="baseline"/>
        </w:rPr>
        <w:t>甲方於計畫執行期限內如因</w:t>
      </w:r>
      <w:r w:rsidR="00977A08" w:rsidRPr="000370D5">
        <w:rPr>
          <w:rFonts w:ascii="標楷體" w:hint="eastAsia"/>
          <w:sz w:val="24"/>
          <w:szCs w:val="24"/>
          <w:vertAlign w:val="baseline"/>
        </w:rPr>
        <w:t>故計畫終止，本契約亦即隨同終止。</w:t>
      </w:r>
    </w:p>
    <w:p w14:paraId="75003EDC" w14:textId="77777777" w:rsidR="00675658" w:rsidRDefault="00675658" w:rsidP="00A02328">
      <w:pPr>
        <w:pStyle w:val="af1"/>
        <w:numPr>
          <w:ilvl w:val="0"/>
          <w:numId w:val="18"/>
        </w:numPr>
        <w:tabs>
          <w:tab w:val="left" w:pos="1022"/>
        </w:tabs>
        <w:spacing w:line="0" w:lineRule="atLeast"/>
        <w:ind w:left="709" w:right="176" w:hanging="709"/>
        <w:rPr>
          <w:sz w:val="24"/>
        </w:rPr>
      </w:pPr>
      <w:r>
        <w:rPr>
          <w:sz w:val="24"/>
        </w:rPr>
        <w:t xml:space="preserve">This Agreement shall be terminated immediately when the project conducted by </w:t>
      </w:r>
      <w:r>
        <w:rPr>
          <w:i/>
          <w:sz w:val="24"/>
        </w:rPr>
        <w:t xml:space="preserve">the University </w:t>
      </w:r>
      <w:r>
        <w:rPr>
          <w:sz w:val="24"/>
        </w:rPr>
        <w:t xml:space="preserve">in employing </w:t>
      </w:r>
      <w:r>
        <w:rPr>
          <w:i/>
          <w:sz w:val="24"/>
        </w:rPr>
        <w:t xml:space="preserve">the Employed </w:t>
      </w:r>
      <w:r>
        <w:rPr>
          <w:sz w:val="24"/>
        </w:rPr>
        <w:t>terminates due to force</w:t>
      </w:r>
      <w:r>
        <w:rPr>
          <w:spacing w:val="-9"/>
          <w:sz w:val="24"/>
        </w:rPr>
        <w:t xml:space="preserve"> </w:t>
      </w:r>
      <w:r>
        <w:rPr>
          <w:sz w:val="24"/>
        </w:rPr>
        <w:t>majeure.</w:t>
      </w:r>
    </w:p>
    <w:p w14:paraId="257867F3" w14:textId="77777777" w:rsidR="00977A08" w:rsidRDefault="00A53DA4">
      <w:pPr>
        <w:adjustRightInd w:val="0"/>
        <w:snapToGrid w:val="0"/>
        <w:spacing w:line="340" w:lineRule="exact"/>
        <w:ind w:left="720" w:hangingChars="300" w:hanging="720"/>
        <w:jc w:val="both"/>
        <w:rPr>
          <w:rFonts w:ascii="標楷體"/>
          <w:sz w:val="24"/>
          <w:szCs w:val="24"/>
          <w:vertAlign w:val="baseline"/>
        </w:rPr>
      </w:pPr>
      <w:r w:rsidRPr="000370D5">
        <w:rPr>
          <w:rFonts w:ascii="標楷體" w:hAnsi="標楷體" w:hint="eastAsia"/>
          <w:sz w:val="24"/>
          <w:szCs w:val="24"/>
          <w:vertAlign w:val="baseline"/>
        </w:rPr>
        <w:t>十</w:t>
      </w:r>
      <w:r w:rsidR="00E004C6" w:rsidRPr="000370D5">
        <w:rPr>
          <w:rFonts w:ascii="標楷體" w:hAnsi="標楷體" w:hint="eastAsia"/>
          <w:sz w:val="24"/>
          <w:szCs w:val="24"/>
          <w:vertAlign w:val="baseline"/>
        </w:rPr>
        <w:t>七</w:t>
      </w:r>
      <w:r w:rsidRPr="000370D5">
        <w:rPr>
          <w:rFonts w:ascii="標楷體" w:hAnsi="標楷體" w:hint="eastAsia"/>
          <w:sz w:val="24"/>
          <w:szCs w:val="24"/>
          <w:vertAlign w:val="baseline"/>
        </w:rPr>
        <w:t>、</w:t>
      </w:r>
      <w:r w:rsidR="00977A08" w:rsidRPr="000370D5">
        <w:rPr>
          <w:rFonts w:ascii="標楷體" w:hint="eastAsia"/>
          <w:sz w:val="24"/>
          <w:szCs w:val="24"/>
          <w:vertAlign w:val="baseline"/>
        </w:rPr>
        <w:t>本契約如有其他未盡事宜，依教育部「國立大學校務基金進用教學人員研究人員及工作人員實施原則」暨「國立中山大學進用</w:t>
      </w:r>
      <w:r w:rsidR="00055322" w:rsidRPr="000370D5">
        <w:rPr>
          <w:rFonts w:ascii="標楷體" w:hint="eastAsia"/>
          <w:sz w:val="24"/>
          <w:szCs w:val="24"/>
          <w:vertAlign w:val="baseline"/>
        </w:rPr>
        <w:t>約聘</w:t>
      </w:r>
      <w:r w:rsidR="00977A08" w:rsidRPr="000370D5">
        <w:rPr>
          <w:rFonts w:ascii="標楷體" w:hint="eastAsia"/>
          <w:sz w:val="24"/>
          <w:szCs w:val="24"/>
          <w:vertAlign w:val="baseline"/>
        </w:rPr>
        <w:t>教學人員及研究人員實施要點」等相關法令規定辦理。</w:t>
      </w:r>
    </w:p>
    <w:p w14:paraId="173889A8" w14:textId="5E3CFAC3" w:rsidR="00675658" w:rsidRPr="000370D5" w:rsidRDefault="00675658" w:rsidP="00A02328">
      <w:pPr>
        <w:pStyle w:val="af1"/>
        <w:numPr>
          <w:ilvl w:val="0"/>
          <w:numId w:val="18"/>
        </w:numPr>
        <w:tabs>
          <w:tab w:val="left" w:pos="1022"/>
        </w:tabs>
        <w:spacing w:line="0" w:lineRule="atLeast"/>
        <w:ind w:left="709" w:right="176" w:hanging="709"/>
        <w:rPr>
          <w:rFonts w:ascii="標楷體"/>
          <w:sz w:val="24"/>
          <w:szCs w:val="24"/>
        </w:rPr>
      </w:pPr>
      <w:r w:rsidRPr="00675658">
        <w:rPr>
          <w:sz w:val="24"/>
          <w:szCs w:val="24"/>
        </w:rPr>
        <w:t xml:space="preserve">Any matters not covered in this Agreement shall be handled in accordance with </w:t>
      </w:r>
      <w:r w:rsidR="00B35ACB">
        <w:rPr>
          <w:sz w:val="24"/>
          <w:szCs w:val="24"/>
        </w:rPr>
        <w:t xml:space="preserve">the </w:t>
      </w:r>
      <w:r w:rsidRPr="00BD06DE">
        <w:rPr>
          <w:i/>
          <w:iCs/>
          <w:sz w:val="24"/>
          <w:szCs w:val="24"/>
        </w:rPr>
        <w:t>Implementation Regulations for Employment of Faculty, Research Fellows, and Staff Using the University Endowment Fund at National Universities</w:t>
      </w:r>
      <w:r w:rsidRPr="00675658">
        <w:rPr>
          <w:sz w:val="24"/>
          <w:szCs w:val="24"/>
        </w:rPr>
        <w:t xml:space="preserve"> and </w:t>
      </w:r>
      <w:r w:rsidRPr="00BD06DE">
        <w:rPr>
          <w:i/>
          <w:iCs/>
          <w:sz w:val="24"/>
          <w:szCs w:val="24"/>
        </w:rPr>
        <w:t xml:space="preserve">Guidelines on Contract Employment of Faculty and Researchers </w:t>
      </w:r>
      <w:r w:rsidRPr="00675658">
        <w:rPr>
          <w:sz w:val="24"/>
          <w:szCs w:val="24"/>
        </w:rPr>
        <w:t xml:space="preserve">as well as other relevant </w:t>
      </w:r>
      <w:r w:rsidR="00B35ACB">
        <w:rPr>
          <w:sz w:val="24"/>
          <w:szCs w:val="24"/>
        </w:rPr>
        <w:t>regulations</w:t>
      </w:r>
      <w:r w:rsidRPr="00675658">
        <w:rPr>
          <w:sz w:val="24"/>
          <w:szCs w:val="24"/>
        </w:rPr>
        <w:t>.</w:t>
      </w:r>
    </w:p>
    <w:p w14:paraId="6F05A43B" w14:textId="77777777" w:rsidR="00977A08" w:rsidRDefault="00A53DA4">
      <w:pPr>
        <w:adjustRightInd w:val="0"/>
        <w:snapToGrid w:val="0"/>
        <w:spacing w:line="340" w:lineRule="exact"/>
        <w:jc w:val="both"/>
        <w:rPr>
          <w:rFonts w:ascii="標楷體" w:hAnsi="標楷體"/>
          <w:sz w:val="24"/>
          <w:szCs w:val="24"/>
          <w:vertAlign w:val="baseline"/>
        </w:rPr>
      </w:pPr>
      <w:r w:rsidRPr="000370D5">
        <w:rPr>
          <w:rFonts w:ascii="標楷體" w:hAnsi="標楷體" w:hint="eastAsia"/>
          <w:sz w:val="24"/>
          <w:szCs w:val="24"/>
          <w:vertAlign w:val="baseline"/>
        </w:rPr>
        <w:t>十</w:t>
      </w:r>
      <w:r w:rsidR="00E004C6" w:rsidRPr="000370D5">
        <w:rPr>
          <w:rFonts w:ascii="標楷體" w:hAnsi="標楷體" w:hint="eastAsia"/>
          <w:sz w:val="24"/>
          <w:szCs w:val="24"/>
          <w:vertAlign w:val="baseline"/>
        </w:rPr>
        <w:t>八</w:t>
      </w:r>
      <w:r w:rsidRPr="000370D5">
        <w:rPr>
          <w:rFonts w:ascii="標楷體" w:hAnsi="標楷體" w:hint="eastAsia"/>
          <w:sz w:val="24"/>
          <w:szCs w:val="24"/>
          <w:vertAlign w:val="baseline"/>
        </w:rPr>
        <w:t>、</w:t>
      </w:r>
      <w:r w:rsidR="00977A08" w:rsidRPr="000370D5">
        <w:rPr>
          <w:rFonts w:ascii="標楷體" w:hAnsi="標楷體" w:hint="eastAsia"/>
          <w:sz w:val="24"/>
          <w:szCs w:val="24"/>
          <w:vertAlign w:val="baseline"/>
        </w:rPr>
        <w:t>因本契約涉訟時，雙方同意以甲方所在地之管轄法院為第一審管轄法院。</w:t>
      </w:r>
    </w:p>
    <w:p w14:paraId="5FC571E0" w14:textId="635305FE" w:rsidR="003A2CB2" w:rsidRPr="00BD06DE" w:rsidRDefault="003A2CB2" w:rsidP="00A02328">
      <w:pPr>
        <w:pStyle w:val="af1"/>
        <w:numPr>
          <w:ilvl w:val="0"/>
          <w:numId w:val="18"/>
        </w:numPr>
        <w:tabs>
          <w:tab w:val="left" w:pos="1022"/>
        </w:tabs>
        <w:spacing w:line="0" w:lineRule="atLeast"/>
        <w:ind w:left="709" w:right="170" w:hanging="709"/>
        <w:rPr>
          <w:rFonts w:ascii="標楷體" w:hAnsi="標楷體"/>
          <w:sz w:val="24"/>
          <w:szCs w:val="24"/>
        </w:rPr>
      </w:pPr>
      <w:r>
        <w:rPr>
          <w:sz w:val="24"/>
        </w:rPr>
        <w:t xml:space="preserve">In the event of any lawsuits arising out of or relating to this Agreement, both parties agree that the </w:t>
      </w:r>
      <w:r>
        <w:rPr>
          <w:spacing w:val="-4"/>
          <w:sz w:val="24"/>
        </w:rPr>
        <w:t xml:space="preserve">Taiwan </w:t>
      </w:r>
      <w:r>
        <w:rPr>
          <w:sz w:val="24"/>
        </w:rPr>
        <w:t>Kaohsiung District Court shall be the competent court of first instance jurisdiction.</w:t>
      </w:r>
    </w:p>
    <w:p w14:paraId="34AE9390" w14:textId="77777777" w:rsidR="00977A08" w:rsidRDefault="00E004C6">
      <w:pPr>
        <w:adjustRightInd w:val="0"/>
        <w:snapToGrid w:val="0"/>
        <w:spacing w:line="340" w:lineRule="exact"/>
        <w:jc w:val="both"/>
        <w:rPr>
          <w:rFonts w:ascii="標楷體" w:hAnsi="標楷體"/>
          <w:sz w:val="24"/>
          <w:szCs w:val="24"/>
          <w:vertAlign w:val="baseline"/>
        </w:rPr>
      </w:pPr>
      <w:r w:rsidRPr="000370D5">
        <w:rPr>
          <w:rFonts w:ascii="標楷體" w:hAnsi="標楷體" w:hint="eastAsia"/>
          <w:sz w:val="24"/>
          <w:szCs w:val="24"/>
          <w:vertAlign w:val="baseline"/>
        </w:rPr>
        <w:t>十九</w:t>
      </w:r>
      <w:r w:rsidR="00A53DA4" w:rsidRPr="000370D5">
        <w:rPr>
          <w:rFonts w:ascii="標楷體" w:hAnsi="標楷體" w:hint="eastAsia"/>
          <w:sz w:val="24"/>
          <w:szCs w:val="24"/>
          <w:vertAlign w:val="baseline"/>
        </w:rPr>
        <w:t>、</w:t>
      </w:r>
      <w:r w:rsidR="00A356C2" w:rsidRPr="000370D5">
        <w:rPr>
          <w:rFonts w:ascii="標楷體" w:hAnsi="標楷體" w:hint="eastAsia"/>
          <w:sz w:val="24"/>
          <w:szCs w:val="24"/>
          <w:vertAlign w:val="baseline"/>
        </w:rPr>
        <w:t>本契約書一式四份，甲方（</w:t>
      </w:r>
      <w:r w:rsidR="00977A08" w:rsidRPr="000370D5">
        <w:rPr>
          <w:rFonts w:ascii="標楷體" w:hAnsi="標楷體" w:hint="eastAsia"/>
          <w:sz w:val="24"/>
          <w:szCs w:val="24"/>
          <w:vertAlign w:val="baseline"/>
        </w:rPr>
        <w:t>研</w:t>
      </w:r>
      <w:r w:rsidR="00A356C2" w:rsidRPr="000370D5">
        <w:rPr>
          <w:rFonts w:ascii="標楷體" w:hAnsi="標楷體" w:hint="eastAsia"/>
          <w:sz w:val="24"/>
          <w:szCs w:val="24"/>
          <w:vertAlign w:val="baseline"/>
        </w:rPr>
        <w:t>發</w:t>
      </w:r>
      <w:r w:rsidR="00977A08" w:rsidRPr="000370D5">
        <w:rPr>
          <w:rFonts w:ascii="標楷體" w:hAnsi="標楷體" w:hint="eastAsia"/>
          <w:sz w:val="24"/>
          <w:szCs w:val="24"/>
          <w:vertAlign w:val="baseline"/>
        </w:rPr>
        <w:t>處或教務處、人事室、用人單位各一份）、乙方一份。</w:t>
      </w:r>
    </w:p>
    <w:p w14:paraId="285FD873" w14:textId="77777777" w:rsidR="003A2CB2" w:rsidRDefault="003A2CB2" w:rsidP="00A02328">
      <w:pPr>
        <w:pStyle w:val="af1"/>
        <w:numPr>
          <w:ilvl w:val="0"/>
          <w:numId w:val="18"/>
        </w:numPr>
        <w:tabs>
          <w:tab w:val="left" w:pos="1022"/>
        </w:tabs>
        <w:spacing w:before="28" w:line="240" w:lineRule="exact"/>
        <w:ind w:left="709" w:right="170" w:hanging="709"/>
        <w:rPr>
          <w:sz w:val="24"/>
        </w:rPr>
      </w:pPr>
      <w:r>
        <w:rPr>
          <w:sz w:val="24"/>
        </w:rPr>
        <w:t xml:space="preserve">This Agreement is made in four copies, with the Office of Research and Development, Office of Academic Affairs, Office of Personnel Services of </w:t>
      </w:r>
      <w:r>
        <w:rPr>
          <w:i/>
          <w:sz w:val="24"/>
        </w:rPr>
        <w:t xml:space="preserve">the University </w:t>
      </w:r>
      <w:r>
        <w:rPr>
          <w:sz w:val="24"/>
        </w:rPr>
        <w:t xml:space="preserve">holding one copy each and </w:t>
      </w:r>
      <w:r>
        <w:rPr>
          <w:i/>
          <w:sz w:val="24"/>
        </w:rPr>
        <w:t xml:space="preserve">the Employed </w:t>
      </w:r>
      <w:r>
        <w:rPr>
          <w:sz w:val="24"/>
        </w:rPr>
        <w:t>the last</w:t>
      </w:r>
      <w:r>
        <w:rPr>
          <w:spacing w:val="-5"/>
          <w:sz w:val="24"/>
        </w:rPr>
        <w:t xml:space="preserve"> </w:t>
      </w:r>
      <w:r>
        <w:rPr>
          <w:sz w:val="24"/>
        </w:rPr>
        <w:t>one.</w:t>
      </w:r>
    </w:p>
    <w:p w14:paraId="7FFF8525" w14:textId="77777777" w:rsidR="003A2CB2" w:rsidRPr="003A2CB2" w:rsidRDefault="003A2CB2">
      <w:pPr>
        <w:adjustRightInd w:val="0"/>
        <w:snapToGrid w:val="0"/>
        <w:spacing w:line="340" w:lineRule="exact"/>
        <w:jc w:val="both"/>
        <w:rPr>
          <w:rFonts w:ascii="標楷體" w:hAnsi="標楷體"/>
          <w:sz w:val="24"/>
          <w:szCs w:val="24"/>
          <w:vertAlign w:val="baseline"/>
        </w:rPr>
      </w:pPr>
    </w:p>
    <w:p w14:paraId="08A3E6B0" w14:textId="77777777" w:rsidR="00977A08" w:rsidRPr="000370D5" w:rsidRDefault="00977A08">
      <w:pPr>
        <w:spacing w:line="340" w:lineRule="exact"/>
        <w:jc w:val="both"/>
        <w:rPr>
          <w:rFonts w:ascii="標楷體" w:hAnsi="標楷體"/>
          <w:sz w:val="24"/>
          <w:szCs w:val="24"/>
          <w:vertAlign w:val="baseline"/>
        </w:rPr>
      </w:pPr>
      <w:r w:rsidRPr="000370D5">
        <w:rPr>
          <w:rFonts w:ascii="標楷體" w:hAnsi="標楷體" w:hint="eastAsia"/>
          <w:sz w:val="24"/>
          <w:szCs w:val="24"/>
          <w:vertAlign w:val="baseline"/>
        </w:rPr>
        <w:t xml:space="preserve">立契約人    </w:t>
      </w:r>
    </w:p>
    <w:p w14:paraId="12D5A65D" w14:textId="77777777" w:rsidR="00977A08" w:rsidRPr="00A07413" w:rsidRDefault="00977A08">
      <w:pPr>
        <w:spacing w:line="540" w:lineRule="exact"/>
        <w:jc w:val="both"/>
        <w:rPr>
          <w:rFonts w:ascii="標楷體" w:hAnsi="標楷體"/>
          <w:sz w:val="24"/>
          <w:szCs w:val="24"/>
          <w:vertAlign w:val="baseline"/>
        </w:rPr>
      </w:pPr>
      <w:r w:rsidRPr="000370D5">
        <w:rPr>
          <w:rFonts w:ascii="標楷體" w:hAnsi="標楷體" w:hint="eastAsia"/>
          <w:sz w:val="24"/>
          <w:szCs w:val="24"/>
          <w:vertAlign w:val="baseline"/>
        </w:rPr>
        <w:t>甲     方：</w:t>
      </w:r>
      <w:r w:rsidRPr="000370D5">
        <w:rPr>
          <w:rFonts w:ascii="標楷體" w:hAnsi="標楷體" w:hint="eastAsia"/>
          <w:spacing w:val="4"/>
          <w:sz w:val="24"/>
          <w:szCs w:val="24"/>
          <w:vertAlign w:val="baseline"/>
        </w:rPr>
        <w:t>國立中山大學</w:t>
      </w:r>
      <w:r w:rsidR="002125E1">
        <w:rPr>
          <w:rFonts w:ascii="標楷體" w:hAnsi="標楷體" w:hint="eastAsia"/>
          <w:sz w:val="24"/>
          <w:szCs w:val="24"/>
          <w:vertAlign w:val="baseline"/>
        </w:rPr>
        <w:t xml:space="preserve">                 </w:t>
      </w:r>
      <w:r w:rsidRPr="00A07413">
        <w:rPr>
          <w:rFonts w:ascii="標楷體" w:hAnsi="標楷體" w:hint="eastAsia"/>
          <w:sz w:val="24"/>
          <w:szCs w:val="24"/>
          <w:vertAlign w:val="baseline"/>
        </w:rPr>
        <w:t>乙     方：</w:t>
      </w:r>
    </w:p>
    <w:p w14:paraId="295BE8A5" w14:textId="77777777" w:rsidR="00977A08" w:rsidRPr="00A07413" w:rsidRDefault="00977A08">
      <w:pPr>
        <w:spacing w:line="540" w:lineRule="exact"/>
        <w:jc w:val="both"/>
        <w:rPr>
          <w:sz w:val="24"/>
          <w:szCs w:val="24"/>
          <w:vertAlign w:val="baseline"/>
        </w:rPr>
      </w:pPr>
      <w:r w:rsidRPr="00A07413">
        <w:rPr>
          <w:rFonts w:ascii="標楷體" w:hAnsi="標楷體" w:hint="eastAsia"/>
          <w:sz w:val="24"/>
          <w:szCs w:val="24"/>
          <w:vertAlign w:val="baseline"/>
        </w:rPr>
        <w:t>地     址：804高雄市鼓山區西子灣        地     址：</w:t>
      </w:r>
    </w:p>
    <w:p w14:paraId="45F8D7E2" w14:textId="77777777" w:rsidR="00977A08" w:rsidRPr="00A07413" w:rsidRDefault="00977A08">
      <w:pPr>
        <w:spacing w:line="540" w:lineRule="exact"/>
        <w:ind w:firstLineChars="550" w:firstLine="1320"/>
        <w:jc w:val="both"/>
        <w:rPr>
          <w:rFonts w:ascii="標楷體" w:hAnsi="標楷體"/>
          <w:sz w:val="24"/>
          <w:szCs w:val="24"/>
          <w:vertAlign w:val="baseline"/>
        </w:rPr>
      </w:pPr>
      <w:r w:rsidRPr="00A07413">
        <w:rPr>
          <w:rFonts w:ascii="標楷體" w:hAnsi="標楷體" w:hint="eastAsia"/>
          <w:sz w:val="24"/>
          <w:szCs w:val="24"/>
          <w:vertAlign w:val="baseline"/>
        </w:rPr>
        <w:t xml:space="preserve">蓮海路70號                  </w:t>
      </w:r>
      <w:r w:rsidRPr="00A07413">
        <w:rPr>
          <w:sz w:val="24"/>
          <w:szCs w:val="24"/>
          <w:vertAlign w:val="baseline"/>
        </w:rPr>
        <w:t>身分證字號</w:t>
      </w:r>
      <w:r w:rsidR="002125E1" w:rsidRPr="00A07413">
        <w:rPr>
          <w:sz w:val="24"/>
          <w:szCs w:val="24"/>
          <w:vertAlign w:val="baseline"/>
        </w:rPr>
        <w:t>(ID No.)</w:t>
      </w:r>
      <w:r w:rsidRPr="00A07413">
        <w:rPr>
          <w:sz w:val="24"/>
          <w:szCs w:val="24"/>
          <w:vertAlign w:val="baseline"/>
        </w:rPr>
        <w:t>：</w:t>
      </w:r>
    </w:p>
    <w:p w14:paraId="767EE00D" w14:textId="77777777" w:rsidR="00977A08" w:rsidRPr="00A07413" w:rsidRDefault="00CF2A28">
      <w:pPr>
        <w:spacing w:line="540" w:lineRule="exact"/>
        <w:jc w:val="both"/>
        <w:rPr>
          <w:rFonts w:ascii="標楷體" w:hAnsi="標楷體"/>
          <w:spacing w:val="-30"/>
          <w:sz w:val="24"/>
          <w:szCs w:val="24"/>
          <w:vertAlign w:val="baseline"/>
        </w:rPr>
      </w:pPr>
      <w:r w:rsidRPr="00A07413">
        <w:rPr>
          <w:rFonts w:ascii="標楷體" w:hAnsi="標楷體" w:hint="eastAsia"/>
          <w:sz w:val="24"/>
          <w:szCs w:val="24"/>
          <w:vertAlign w:val="baseline"/>
        </w:rPr>
        <w:t>代表人：</w:t>
      </w:r>
      <w:r w:rsidR="000D7F5E" w:rsidRPr="00A07413">
        <w:rPr>
          <w:rFonts w:ascii="標楷體" w:hAnsi="標楷體" w:hint="eastAsia"/>
          <w:sz w:val="24"/>
          <w:szCs w:val="24"/>
          <w:vertAlign w:val="baseline"/>
        </w:rPr>
        <w:t>鄭</w:t>
      </w:r>
      <w:r w:rsidRPr="00A07413">
        <w:rPr>
          <w:rFonts w:ascii="標楷體" w:hAnsi="標楷體" w:hint="eastAsia"/>
          <w:sz w:val="24"/>
          <w:szCs w:val="24"/>
          <w:vertAlign w:val="baseline"/>
        </w:rPr>
        <w:t xml:space="preserve">  </w:t>
      </w:r>
      <w:r w:rsidR="000D7F5E" w:rsidRPr="00A07413">
        <w:rPr>
          <w:rFonts w:ascii="標楷體" w:hAnsi="標楷體" w:hint="eastAsia"/>
          <w:sz w:val="24"/>
          <w:szCs w:val="24"/>
          <w:vertAlign w:val="baseline"/>
        </w:rPr>
        <w:t>英</w:t>
      </w:r>
      <w:r w:rsidRPr="00A07413">
        <w:rPr>
          <w:rFonts w:ascii="標楷體" w:hAnsi="標楷體" w:hint="eastAsia"/>
          <w:sz w:val="24"/>
          <w:szCs w:val="24"/>
          <w:vertAlign w:val="baseline"/>
        </w:rPr>
        <w:t xml:space="preserve">  </w:t>
      </w:r>
      <w:r w:rsidR="000D7F5E" w:rsidRPr="00A07413">
        <w:rPr>
          <w:rFonts w:ascii="標楷體" w:hAnsi="標楷體" w:hint="eastAsia"/>
          <w:sz w:val="24"/>
          <w:szCs w:val="24"/>
          <w:vertAlign w:val="baseline"/>
        </w:rPr>
        <w:t>耀</w:t>
      </w:r>
      <w:r w:rsidR="00977A08" w:rsidRPr="00A07413">
        <w:rPr>
          <w:rFonts w:ascii="標楷體" w:hAnsi="標楷體" w:hint="eastAsia"/>
          <w:sz w:val="24"/>
          <w:szCs w:val="24"/>
          <w:vertAlign w:val="baseline"/>
        </w:rPr>
        <w:t xml:space="preserve">                   </w:t>
      </w:r>
      <w:r w:rsidR="00977A08" w:rsidRPr="00A07413">
        <w:rPr>
          <w:rFonts w:ascii="標楷體" w:hAnsi="標楷體" w:hint="eastAsia"/>
          <w:spacing w:val="-30"/>
          <w:sz w:val="24"/>
          <w:szCs w:val="24"/>
          <w:vertAlign w:val="baseline"/>
        </w:rPr>
        <w:t>（無中華民國身分證者請填居留證號）</w:t>
      </w:r>
    </w:p>
    <w:p w14:paraId="7C664296" w14:textId="77777777" w:rsidR="00977A08" w:rsidRDefault="00977A08">
      <w:pPr>
        <w:spacing w:line="540" w:lineRule="exact"/>
        <w:jc w:val="both"/>
        <w:rPr>
          <w:spacing w:val="20"/>
          <w:sz w:val="24"/>
          <w:szCs w:val="24"/>
          <w:vertAlign w:val="baseline"/>
        </w:rPr>
      </w:pPr>
      <w:r w:rsidRPr="00A07413">
        <w:rPr>
          <w:rFonts w:ascii="標楷體" w:hAnsi="標楷體" w:hint="eastAsia"/>
          <w:sz w:val="24"/>
          <w:szCs w:val="24"/>
          <w:vertAlign w:val="baseline"/>
        </w:rPr>
        <w:t>甲方</w:t>
      </w:r>
      <w:r w:rsidR="00E004C6" w:rsidRPr="00A07413">
        <w:rPr>
          <w:rFonts w:ascii="標楷體" w:hAnsi="標楷體" w:hint="eastAsia"/>
          <w:sz w:val="24"/>
          <w:szCs w:val="24"/>
          <w:vertAlign w:val="baseline"/>
        </w:rPr>
        <w:t>計畫主持人</w:t>
      </w:r>
      <w:r w:rsidRPr="00A07413">
        <w:rPr>
          <w:rFonts w:ascii="標楷體" w:hAnsi="標楷體" w:hint="eastAsia"/>
          <w:sz w:val="24"/>
          <w:szCs w:val="24"/>
          <w:vertAlign w:val="baseline"/>
        </w:rPr>
        <w:t>簽章：</w:t>
      </w:r>
      <w:r w:rsidRPr="00A07413">
        <w:rPr>
          <w:rFonts w:ascii="標楷體" w:hAnsi="標楷體" w:hint="eastAsia"/>
          <w:sz w:val="24"/>
          <w:szCs w:val="24"/>
        </w:rPr>
        <w:t xml:space="preserve">           </w:t>
      </w:r>
      <w:r w:rsidRPr="00A07413">
        <w:rPr>
          <w:rFonts w:ascii="標楷體" w:hAnsi="標楷體" w:hint="eastAsia"/>
          <w:sz w:val="24"/>
          <w:szCs w:val="24"/>
          <w:vertAlign w:val="baseline"/>
        </w:rPr>
        <w:t xml:space="preserve">              </w:t>
      </w:r>
      <w:r w:rsidRPr="00A07413">
        <w:rPr>
          <w:spacing w:val="20"/>
          <w:sz w:val="24"/>
          <w:szCs w:val="24"/>
          <w:vertAlign w:val="baseline"/>
        </w:rPr>
        <w:t>聯絡電話：</w:t>
      </w:r>
    </w:p>
    <w:p w14:paraId="7A157C09" w14:textId="77777777" w:rsidR="003A2CB2" w:rsidRDefault="003A2CB2">
      <w:pPr>
        <w:spacing w:line="540" w:lineRule="exact"/>
        <w:jc w:val="both"/>
        <w:rPr>
          <w:spacing w:val="20"/>
          <w:sz w:val="24"/>
          <w:szCs w:val="24"/>
          <w:vertAlign w:val="baseline"/>
        </w:rPr>
      </w:pPr>
    </w:p>
    <w:tbl>
      <w:tblPr>
        <w:tblStyle w:val="TableNormal1"/>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4826"/>
        <w:gridCol w:w="1990"/>
      </w:tblGrid>
      <w:tr w:rsidR="003A2CB2" w:rsidRPr="003A2CB2" w14:paraId="08315E47" w14:textId="77777777" w:rsidTr="002D324D">
        <w:trPr>
          <w:trHeight w:hRule="exact" w:val="673"/>
        </w:trPr>
        <w:tc>
          <w:tcPr>
            <w:tcW w:w="4826" w:type="dxa"/>
          </w:tcPr>
          <w:p w14:paraId="254455BD" w14:textId="77777777" w:rsidR="003A2CB2" w:rsidRPr="003A2CB2" w:rsidRDefault="003A2CB2" w:rsidP="002D324D">
            <w:pPr>
              <w:pStyle w:val="TableParagraph"/>
              <w:spacing w:line="266" w:lineRule="exact"/>
              <w:rPr>
                <w:rFonts w:ascii="Times New Roman" w:hAnsi="Times New Roman" w:cs="Times New Roman"/>
                <w:sz w:val="24"/>
              </w:rPr>
            </w:pPr>
            <w:r w:rsidRPr="00A02328">
              <w:rPr>
                <w:i/>
                <w:sz w:val="24"/>
              </w:rPr>
              <w:t>The University</w:t>
            </w:r>
            <w:r w:rsidRPr="003A2CB2">
              <w:rPr>
                <w:rFonts w:ascii="Times New Roman" w:hAnsi="Times New Roman" w:cs="Times New Roman"/>
                <w:sz w:val="24"/>
              </w:rPr>
              <w:t>:</w:t>
            </w:r>
          </w:p>
          <w:p w14:paraId="4999FFDD" w14:textId="77777777" w:rsidR="003A2CB2" w:rsidRPr="003A2CB2" w:rsidRDefault="003A2CB2" w:rsidP="002D324D">
            <w:pPr>
              <w:pStyle w:val="TableParagraph"/>
              <w:spacing w:before="84"/>
              <w:rPr>
                <w:rFonts w:ascii="Times New Roman" w:hAnsi="Times New Roman" w:cs="Times New Roman"/>
                <w:sz w:val="24"/>
              </w:rPr>
            </w:pPr>
            <w:r w:rsidRPr="003A2CB2">
              <w:rPr>
                <w:rFonts w:ascii="Times New Roman" w:hAnsi="Times New Roman" w:cs="Times New Roman"/>
                <w:sz w:val="24"/>
              </w:rPr>
              <w:t>National Sun Yat-sen University</w:t>
            </w:r>
          </w:p>
        </w:tc>
        <w:tc>
          <w:tcPr>
            <w:tcW w:w="1990" w:type="dxa"/>
          </w:tcPr>
          <w:p w14:paraId="33F990B6" w14:textId="77777777" w:rsidR="003A2CB2" w:rsidRPr="003A2CB2" w:rsidRDefault="003A2CB2" w:rsidP="002D324D">
            <w:pPr>
              <w:pStyle w:val="TableParagraph"/>
              <w:spacing w:line="266" w:lineRule="exact"/>
              <w:ind w:left="304"/>
              <w:rPr>
                <w:rFonts w:ascii="Times New Roman" w:hAnsi="Times New Roman" w:cs="Times New Roman"/>
                <w:sz w:val="24"/>
              </w:rPr>
            </w:pPr>
            <w:r w:rsidRPr="00A02328">
              <w:rPr>
                <w:i/>
                <w:sz w:val="24"/>
              </w:rPr>
              <w:t>The Employed</w:t>
            </w:r>
            <w:r w:rsidRPr="003A2CB2">
              <w:rPr>
                <w:rFonts w:ascii="Times New Roman" w:hAnsi="Times New Roman" w:cs="Times New Roman"/>
                <w:sz w:val="24"/>
              </w:rPr>
              <w:t>:</w:t>
            </w:r>
          </w:p>
        </w:tc>
      </w:tr>
      <w:tr w:rsidR="003A2CB2" w:rsidRPr="003A2CB2" w14:paraId="5730E388" w14:textId="77777777" w:rsidTr="002D324D">
        <w:trPr>
          <w:trHeight w:hRule="exact" w:val="313"/>
        </w:trPr>
        <w:tc>
          <w:tcPr>
            <w:tcW w:w="4826" w:type="dxa"/>
          </w:tcPr>
          <w:p w14:paraId="68FA7A32" w14:textId="77777777" w:rsidR="003A2CB2" w:rsidRPr="003A2CB2" w:rsidRDefault="003A2CB2" w:rsidP="002D324D">
            <w:pPr>
              <w:pStyle w:val="TableParagraph"/>
              <w:spacing w:before="37"/>
              <w:rPr>
                <w:rFonts w:ascii="Times New Roman" w:hAnsi="Times New Roman" w:cs="Times New Roman"/>
                <w:sz w:val="24"/>
              </w:rPr>
            </w:pPr>
            <w:r w:rsidRPr="003A2CB2">
              <w:rPr>
                <w:rFonts w:ascii="Times New Roman" w:hAnsi="Times New Roman" w:cs="Times New Roman"/>
                <w:sz w:val="24"/>
              </w:rPr>
              <w:t>No.70 Lien-hai Rd., Kaohsiung 804, Taiwan,</w:t>
            </w:r>
          </w:p>
        </w:tc>
        <w:tc>
          <w:tcPr>
            <w:tcW w:w="1990" w:type="dxa"/>
          </w:tcPr>
          <w:p w14:paraId="6C2EB70A" w14:textId="77777777" w:rsidR="003A2CB2" w:rsidRPr="003A2CB2" w:rsidRDefault="003A2CB2" w:rsidP="002D324D">
            <w:pPr>
              <w:pStyle w:val="TableParagraph"/>
              <w:spacing w:before="37"/>
              <w:ind w:left="304"/>
              <w:rPr>
                <w:rFonts w:ascii="Times New Roman" w:hAnsi="Times New Roman" w:cs="Times New Roman"/>
                <w:sz w:val="24"/>
              </w:rPr>
            </w:pPr>
            <w:r w:rsidRPr="003A2CB2">
              <w:rPr>
                <w:rFonts w:ascii="Times New Roman" w:hAnsi="Times New Roman" w:cs="Times New Roman"/>
                <w:sz w:val="24"/>
              </w:rPr>
              <w:t>Address:</w:t>
            </w:r>
          </w:p>
        </w:tc>
      </w:tr>
    </w:tbl>
    <w:p w14:paraId="0995BDA3" w14:textId="77777777" w:rsidR="003A2CB2" w:rsidRPr="003A2CB2" w:rsidRDefault="003A2CB2">
      <w:pPr>
        <w:spacing w:line="540" w:lineRule="exact"/>
        <w:jc w:val="both"/>
        <w:rPr>
          <w:sz w:val="24"/>
          <w:szCs w:val="24"/>
          <w:vertAlign w:val="baseline"/>
        </w:rPr>
      </w:pPr>
    </w:p>
    <w:tbl>
      <w:tblPr>
        <w:tblStyle w:val="TableNormal1"/>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4851"/>
        <w:gridCol w:w="2832"/>
      </w:tblGrid>
      <w:tr w:rsidR="003A2CB2" w:rsidRPr="003A2CB2" w14:paraId="4C978DA7" w14:textId="77777777" w:rsidTr="002D324D">
        <w:trPr>
          <w:trHeight w:hRule="exact" w:val="493"/>
        </w:trPr>
        <w:tc>
          <w:tcPr>
            <w:tcW w:w="4851" w:type="dxa"/>
          </w:tcPr>
          <w:p w14:paraId="5098D8E6" w14:textId="77777777" w:rsidR="003A2CB2" w:rsidRPr="003A2CB2" w:rsidRDefault="003A2CB2" w:rsidP="002D324D">
            <w:pPr>
              <w:pStyle w:val="TableParagraph"/>
              <w:spacing w:line="266" w:lineRule="exact"/>
              <w:rPr>
                <w:rFonts w:ascii="Times New Roman" w:hAnsi="Times New Roman" w:cs="Times New Roman"/>
                <w:sz w:val="24"/>
              </w:rPr>
            </w:pPr>
            <w:r w:rsidRPr="003A2CB2">
              <w:rPr>
                <w:rFonts w:ascii="Times New Roman" w:hAnsi="Times New Roman" w:cs="Times New Roman"/>
                <w:sz w:val="24"/>
              </w:rPr>
              <w:t>Represented by:</w:t>
            </w:r>
          </w:p>
        </w:tc>
        <w:tc>
          <w:tcPr>
            <w:tcW w:w="2832" w:type="dxa"/>
          </w:tcPr>
          <w:p w14:paraId="12C5E2B9" w14:textId="77777777" w:rsidR="003A2CB2" w:rsidRPr="003A2CB2" w:rsidRDefault="003A2CB2" w:rsidP="002D324D">
            <w:pPr>
              <w:pStyle w:val="TableParagraph"/>
              <w:spacing w:line="266" w:lineRule="exact"/>
              <w:ind w:left="0" w:right="198"/>
              <w:jc w:val="right"/>
              <w:rPr>
                <w:rFonts w:ascii="Times New Roman" w:hAnsi="Times New Roman" w:cs="Times New Roman"/>
                <w:sz w:val="24"/>
              </w:rPr>
            </w:pPr>
            <w:r w:rsidRPr="003A2CB2">
              <w:rPr>
                <w:rFonts w:ascii="Times New Roman" w:hAnsi="Times New Roman" w:cs="Times New Roman"/>
                <w:sz w:val="24"/>
              </w:rPr>
              <w:t>Identity No. (ARC No.):</w:t>
            </w:r>
          </w:p>
        </w:tc>
      </w:tr>
      <w:tr w:rsidR="003A2CB2" w:rsidRPr="003A2CB2" w14:paraId="1F51B807" w14:textId="77777777" w:rsidTr="002D324D">
        <w:trPr>
          <w:trHeight w:hRule="exact" w:val="853"/>
        </w:trPr>
        <w:tc>
          <w:tcPr>
            <w:tcW w:w="4851" w:type="dxa"/>
          </w:tcPr>
          <w:p w14:paraId="6D220D37" w14:textId="77777777" w:rsidR="003A2CB2" w:rsidRPr="003A2CB2" w:rsidRDefault="003A2CB2" w:rsidP="002D324D">
            <w:pPr>
              <w:pStyle w:val="TableParagraph"/>
              <w:spacing w:before="133" w:line="360" w:lineRule="atLeast"/>
              <w:ind w:right="258"/>
              <w:rPr>
                <w:rFonts w:ascii="Times New Roman" w:hAnsi="Times New Roman" w:cs="Times New Roman"/>
                <w:sz w:val="24"/>
              </w:rPr>
            </w:pPr>
            <w:r w:rsidRPr="003A2CB2">
              <w:rPr>
                <w:rFonts w:ascii="Times New Roman" w:hAnsi="Times New Roman" w:cs="Times New Roman"/>
                <w:sz w:val="24"/>
              </w:rPr>
              <w:t>(Signature of the supervisor of the employing unit)</w:t>
            </w:r>
          </w:p>
        </w:tc>
        <w:tc>
          <w:tcPr>
            <w:tcW w:w="2832" w:type="dxa"/>
          </w:tcPr>
          <w:p w14:paraId="4E61F71B" w14:textId="77777777" w:rsidR="003A2CB2" w:rsidRPr="003A2CB2" w:rsidRDefault="003A2CB2" w:rsidP="002D324D">
            <w:pPr>
              <w:pStyle w:val="TableParagraph"/>
              <w:spacing w:before="217"/>
              <w:ind w:left="0" w:right="231"/>
              <w:jc w:val="right"/>
              <w:rPr>
                <w:rFonts w:ascii="Times New Roman" w:hAnsi="Times New Roman" w:cs="Times New Roman"/>
                <w:sz w:val="24"/>
              </w:rPr>
            </w:pPr>
            <w:r w:rsidRPr="003A2CB2">
              <w:rPr>
                <w:rFonts w:ascii="Times New Roman" w:hAnsi="Times New Roman" w:cs="Times New Roman"/>
                <w:sz w:val="24"/>
              </w:rPr>
              <w:t>Contact Phone Number:</w:t>
            </w:r>
          </w:p>
        </w:tc>
      </w:tr>
    </w:tbl>
    <w:p w14:paraId="1D0DA9A1" w14:textId="77777777" w:rsidR="003A2CB2" w:rsidRPr="002125E1" w:rsidRDefault="003A2CB2">
      <w:pPr>
        <w:spacing w:line="540" w:lineRule="exact"/>
        <w:jc w:val="both"/>
        <w:rPr>
          <w:sz w:val="24"/>
          <w:szCs w:val="24"/>
          <w:vertAlign w:val="baseline"/>
        </w:rPr>
      </w:pPr>
    </w:p>
    <w:p w14:paraId="30314B19" w14:textId="77777777" w:rsidR="00977A08" w:rsidRDefault="00977A08" w:rsidP="003A2CB2">
      <w:pPr>
        <w:spacing w:line="540" w:lineRule="exact"/>
        <w:ind w:firstLineChars="600" w:firstLine="1488"/>
        <w:jc w:val="center"/>
        <w:rPr>
          <w:rFonts w:ascii="標楷體" w:hAnsi="標楷體"/>
          <w:spacing w:val="4"/>
          <w:sz w:val="24"/>
          <w:szCs w:val="24"/>
          <w:vertAlign w:val="baseline"/>
        </w:rPr>
      </w:pPr>
      <w:r w:rsidRPr="000370D5">
        <w:rPr>
          <w:rFonts w:ascii="標楷體" w:hAnsi="標楷體" w:hint="eastAsia"/>
          <w:spacing w:val="4"/>
          <w:sz w:val="24"/>
          <w:szCs w:val="24"/>
          <w:vertAlign w:val="baseline"/>
        </w:rPr>
        <w:t xml:space="preserve">中     華     民     國   　  </w:t>
      </w:r>
      <w:r w:rsidRPr="000370D5">
        <w:rPr>
          <w:rFonts w:ascii="標楷體" w:hAnsi="標楷體"/>
          <w:spacing w:val="4"/>
          <w:sz w:val="24"/>
          <w:szCs w:val="24"/>
          <w:vertAlign w:val="baseline"/>
        </w:rPr>
        <w:t xml:space="preserve">  </w:t>
      </w:r>
      <w:r w:rsidRPr="000370D5">
        <w:rPr>
          <w:rFonts w:ascii="標楷體" w:hAnsi="標楷體" w:hint="eastAsia"/>
          <w:spacing w:val="4"/>
          <w:sz w:val="24"/>
          <w:szCs w:val="24"/>
          <w:vertAlign w:val="baseline"/>
        </w:rPr>
        <w:t>年        月        日</w:t>
      </w:r>
    </w:p>
    <w:p w14:paraId="6E1ACE1A" w14:textId="77777777" w:rsidR="003A2CB2" w:rsidRPr="003A2CB2" w:rsidRDefault="003A2CB2" w:rsidP="00BD06DE">
      <w:pPr>
        <w:spacing w:line="540" w:lineRule="exact"/>
        <w:ind w:firstLineChars="109" w:firstLine="283"/>
        <w:rPr>
          <w:rFonts w:ascii="標楷體" w:hAnsi="標楷體"/>
          <w:sz w:val="26"/>
          <w:szCs w:val="26"/>
          <w:vertAlign w:val="baseline"/>
        </w:rPr>
      </w:pPr>
      <w:r w:rsidRPr="003A2CB2">
        <w:rPr>
          <w:sz w:val="26"/>
          <w:vertAlign w:val="baseline"/>
        </w:rPr>
        <w:t>Date of this Agreement:</w:t>
      </w:r>
    </w:p>
    <w:sectPr w:rsidR="003A2CB2" w:rsidRPr="003A2CB2" w:rsidSect="003A2CB2">
      <w:footerReference w:type="default" r:id="rId10"/>
      <w:pgSz w:w="11906" w:h="16838"/>
      <w:pgMar w:top="851" w:right="1021" w:bottom="851" w:left="1021" w:header="851" w:footer="737" w:gutter="0"/>
      <w:pgNumType w:start="11"/>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 w:date="2023-11-20T09:09:00Z" w:initials="a">
    <w:p w14:paraId="080DA339" w14:textId="77777777" w:rsidR="001649D4" w:rsidRDefault="001649D4">
      <w:pPr>
        <w:pStyle w:val="ad"/>
        <w:rPr>
          <w:vertAlign w:val="baseline"/>
        </w:rPr>
      </w:pPr>
      <w:r>
        <w:rPr>
          <w:rStyle w:val="ac"/>
        </w:rPr>
        <w:annotationRef/>
      </w:r>
      <w:r w:rsidRPr="00DF0D44">
        <w:rPr>
          <w:rFonts w:hint="eastAsia"/>
          <w:vertAlign w:val="baseline"/>
        </w:rPr>
        <w:t>漏字</w:t>
      </w:r>
    </w:p>
    <w:p w14:paraId="272F999F" w14:textId="449F599D" w:rsidR="00C63D4B" w:rsidRPr="00C63D4B" w:rsidRDefault="00152EA6">
      <w:pPr>
        <w:pStyle w:val="ad"/>
        <w:rPr>
          <w:vertAlign w:val="baseline"/>
        </w:rPr>
      </w:pPr>
      <w:hyperlink r:id="rId1" w:history="1">
        <w:r w:rsidR="00C63D4B" w:rsidRPr="00C63D4B">
          <w:rPr>
            <w:rStyle w:val="a3"/>
            <w:vertAlign w:val="baseline"/>
          </w:rPr>
          <w:t>https://law.moj.gov.tw/LawClass/LawAll.aspx?PCode=N0030020</w:t>
        </w:r>
      </w:hyperlink>
      <w:r w:rsidR="00C63D4B" w:rsidRPr="00C63D4B">
        <w:rPr>
          <w:rFonts w:hint="eastAsia"/>
          <w:vertAlign w:val="baseline"/>
        </w:rPr>
        <w:t xml:space="preserve"> </w:t>
      </w:r>
    </w:p>
  </w:comment>
  <w:comment w:id="1" w:author="adm" w:date="2023-11-15T11:18:00Z" w:initials="a">
    <w:p w14:paraId="0633BA97" w14:textId="00B6A1E5" w:rsidR="00740BCE" w:rsidRPr="00740BCE" w:rsidRDefault="00740BCE">
      <w:pPr>
        <w:pStyle w:val="ad"/>
        <w:rPr>
          <w:vertAlign w:val="baseline"/>
        </w:rPr>
      </w:pPr>
      <w:r>
        <w:rPr>
          <w:rStyle w:val="ac"/>
        </w:rPr>
        <w:annotationRef/>
      </w:r>
      <w:r w:rsidRPr="00740BCE">
        <w:rPr>
          <w:rFonts w:hint="eastAsia"/>
          <w:color w:val="FF0000"/>
          <w:vertAlign w:val="baseline"/>
        </w:rPr>
        <w:t>勞動部</w:t>
      </w:r>
    </w:p>
  </w:comment>
  <w:comment w:id="2" w:author="adm" w:date="2023-11-15T10:10:00Z" w:initials="a">
    <w:p w14:paraId="23CA5D35" w14:textId="1412F502" w:rsidR="00DF0D44" w:rsidRDefault="00DF0D44">
      <w:pPr>
        <w:pStyle w:val="ad"/>
        <w:rPr>
          <w:vertAlign w:val="baseline"/>
        </w:rPr>
      </w:pPr>
      <w:r>
        <w:rPr>
          <w:rStyle w:val="ac"/>
        </w:rPr>
        <w:annotationRef/>
      </w:r>
      <w:r w:rsidRPr="00DF0D44">
        <w:rPr>
          <w:rStyle w:val="ac"/>
          <w:vertAlign w:val="baseline"/>
        </w:rPr>
        <w:annotationRef/>
      </w:r>
      <w:r w:rsidRPr="00DF0D44">
        <w:rPr>
          <w:rFonts w:hint="eastAsia"/>
          <w:vertAlign w:val="baseline"/>
        </w:rPr>
        <w:t>漏字</w:t>
      </w:r>
    </w:p>
    <w:p w14:paraId="71E21A24" w14:textId="1F1AC5AA" w:rsidR="00DF0D44" w:rsidRDefault="00DF0D44">
      <w:pPr>
        <w:pStyle w:val="ad"/>
        <w:rPr>
          <w:rFonts w:eastAsia="微軟正黑體"/>
          <w:color w:val="272727"/>
          <w:spacing w:val="8"/>
          <w:sz w:val="44"/>
          <w:szCs w:val="32"/>
          <w:shd w:val="clear" w:color="auto" w:fill="FFFFFF"/>
          <w:vertAlign w:val="baseline"/>
        </w:rPr>
      </w:pPr>
      <w:bookmarkStart w:id="3" w:name="_Hlk150939462"/>
      <w:r w:rsidRPr="00DF0D44">
        <w:rPr>
          <w:rFonts w:eastAsia="微軟正黑體"/>
          <w:color w:val="272727"/>
          <w:spacing w:val="8"/>
          <w:sz w:val="44"/>
          <w:szCs w:val="32"/>
          <w:shd w:val="clear" w:color="auto" w:fill="FFFFFF"/>
          <w:vertAlign w:val="baseline"/>
        </w:rPr>
        <w:t>Monthly Contribution Classification of Labor Pension</w:t>
      </w:r>
    </w:p>
    <w:p w14:paraId="611DCCC5" w14:textId="2169D502" w:rsidR="00C17D60" w:rsidRDefault="00152EA6">
      <w:pPr>
        <w:pStyle w:val="ad"/>
        <w:rPr>
          <w:rFonts w:eastAsia="微軟正黑體"/>
          <w:color w:val="272727"/>
          <w:spacing w:val="8"/>
          <w:sz w:val="44"/>
          <w:szCs w:val="32"/>
          <w:shd w:val="clear" w:color="auto" w:fill="FFFFFF"/>
          <w:vertAlign w:val="baseline"/>
        </w:rPr>
      </w:pPr>
      <w:hyperlink r:id="rId2" w:history="1">
        <w:r w:rsidR="00C17D60" w:rsidRPr="0080684E">
          <w:rPr>
            <w:rStyle w:val="a3"/>
            <w:rFonts w:eastAsia="微軟正黑體"/>
            <w:spacing w:val="8"/>
            <w:sz w:val="44"/>
            <w:szCs w:val="32"/>
            <w:shd w:val="clear" w:color="auto" w:fill="FFFFFF"/>
            <w:vertAlign w:val="baseline"/>
          </w:rPr>
          <w:t>https://www.bli.gov.tw/0013083.html</w:t>
        </w:r>
      </w:hyperlink>
      <w:r w:rsidR="00C17D60">
        <w:rPr>
          <w:rFonts w:eastAsia="微軟正黑體" w:hint="eastAsia"/>
          <w:color w:val="272727"/>
          <w:spacing w:val="8"/>
          <w:sz w:val="44"/>
          <w:szCs w:val="32"/>
          <w:shd w:val="clear" w:color="auto" w:fill="FFFFFF"/>
          <w:vertAlign w:val="baseline"/>
        </w:rPr>
        <w:t xml:space="preserve"> </w:t>
      </w:r>
    </w:p>
    <w:bookmarkEnd w:id="3"/>
    <w:p w14:paraId="7FB274DD" w14:textId="0B82E846" w:rsidR="00DF0D44" w:rsidRPr="00DF0D44" w:rsidRDefault="00DF0D44">
      <w:pPr>
        <w:pStyle w:val="ad"/>
        <w:rPr>
          <w:vertAlign w:val="baseline"/>
        </w:rPr>
      </w:pPr>
      <w:r>
        <w:rPr>
          <w:vertAlign w:val="baseline"/>
        </w:rPr>
        <w:fldChar w:fldCharType="begin"/>
      </w:r>
      <w:r>
        <w:rPr>
          <w:vertAlign w:val="baseline"/>
        </w:rPr>
        <w:instrText xml:space="preserve"> HYPERLINK "</w:instrText>
      </w:r>
      <w:r w:rsidRPr="00DF0D44">
        <w:rPr>
          <w:vertAlign w:val="baseline"/>
        </w:rPr>
        <w:instrText>https://www.bli.gov.tw/0012805.html</w:instrText>
      </w:r>
      <w:r>
        <w:rPr>
          <w:vertAlign w:val="baseline"/>
        </w:rPr>
        <w:instrText xml:space="preserve">" </w:instrText>
      </w:r>
      <w:r>
        <w:rPr>
          <w:vertAlign w:val="baseline"/>
        </w:rPr>
        <w:fldChar w:fldCharType="separate"/>
      </w:r>
      <w:r w:rsidRPr="002A4DD6">
        <w:rPr>
          <w:rStyle w:val="a3"/>
          <w:vertAlign w:val="baseline"/>
        </w:rPr>
        <w:t>https://www.bli.gov.tw/0012805.html</w:t>
      </w:r>
      <w:r>
        <w:rPr>
          <w:vertAlign w:val="baseline"/>
        </w:rPr>
        <w:fldChar w:fldCharType="end"/>
      </w:r>
      <w:r>
        <w:rPr>
          <w:vertAlign w:val="baseline"/>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2F999F" w15:done="0"/>
  <w15:commentEx w15:paraId="0633BA97" w15:done="0"/>
  <w15:commentEx w15:paraId="7FB274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5A0B3" w16cex:dateUtc="2023-11-20T01:09:00Z"/>
  <w16cex:commentExtensible w16cex:durableId="28FF2784" w16cex:dateUtc="2023-11-15T03:18:00Z"/>
  <w16cex:commentExtensible w16cex:durableId="28FF17A9" w16cex:dateUtc="2023-11-15T02:10:00Z"/>
  <w16cex:commentExtensible w16cex:durableId="29006697" w16cex:dateUtc="2023-11-16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2F999F" w16cid:durableId="2905A0B3"/>
  <w16cid:commentId w16cid:paraId="0633BA97" w16cid:durableId="28FF2784"/>
  <w16cid:commentId w16cid:paraId="7FB274DD" w16cid:durableId="28FF17A9"/>
  <w16cid:commentId w16cid:paraId="4DCC3B18" w16cid:durableId="2900669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E08B" w14:textId="77777777" w:rsidR="00581E7F" w:rsidRDefault="00581E7F">
      <w:r>
        <w:separator/>
      </w:r>
    </w:p>
  </w:endnote>
  <w:endnote w:type="continuationSeparator" w:id="0">
    <w:p w14:paraId="4CDD4202" w14:textId="77777777" w:rsidR="00581E7F" w:rsidRDefault="0058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ED8F" w14:textId="409098C1" w:rsidR="003A2CB2" w:rsidRPr="00F43FF2" w:rsidRDefault="00F43FF2" w:rsidP="00F43FF2">
    <w:pPr>
      <w:pStyle w:val="aa"/>
      <w:jc w:val="center"/>
    </w:pPr>
    <w:r w:rsidRPr="00F43FF2">
      <w:t>Any dispute over interpretations of these regulations shall be resolved in the court of law based on the Chinese version.</w:t>
    </w:r>
  </w:p>
  <w:p w14:paraId="71D138A0" w14:textId="3669521F" w:rsidR="003A2CB2" w:rsidRPr="003A2CB2" w:rsidRDefault="00152EA6" w:rsidP="003A2CB2">
    <w:pPr>
      <w:pStyle w:val="aa"/>
      <w:jc w:val="center"/>
      <w:rPr>
        <w:sz w:val="18"/>
      </w:rPr>
    </w:pPr>
    <w:sdt>
      <w:sdtPr>
        <w:id w:val="-26185047"/>
        <w:docPartObj>
          <w:docPartGallery w:val="Page Numbers (Bottom of Page)"/>
          <w:docPartUnique/>
        </w:docPartObj>
      </w:sdtPr>
      <w:sdtEndPr/>
      <w:sdtContent>
        <w:r w:rsidR="003A2CB2">
          <w:fldChar w:fldCharType="begin"/>
        </w:r>
        <w:r w:rsidR="003A2CB2">
          <w:instrText>PAGE   \* MERGEFORMAT</w:instrText>
        </w:r>
        <w:r w:rsidR="003A2CB2">
          <w:fldChar w:fldCharType="separate"/>
        </w:r>
        <w:r w:rsidRPr="00152EA6">
          <w:rPr>
            <w:noProof/>
            <w:lang w:val="zh-TW"/>
          </w:rPr>
          <w:t>15</w:t>
        </w:r>
        <w:r w:rsidR="003A2CB2">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3A52A" w14:textId="77777777" w:rsidR="00581E7F" w:rsidRDefault="00581E7F">
      <w:r>
        <w:separator/>
      </w:r>
    </w:p>
  </w:footnote>
  <w:footnote w:type="continuationSeparator" w:id="0">
    <w:p w14:paraId="2CBC6FA9" w14:textId="77777777" w:rsidR="00581E7F" w:rsidRDefault="00581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DD9"/>
    <w:multiLevelType w:val="hybridMultilevel"/>
    <w:tmpl w:val="1CFA1C66"/>
    <w:lvl w:ilvl="0" w:tplc="04090013">
      <w:start w:val="1"/>
      <w:numFmt w:val="upperRoman"/>
      <w:lvlText w:val="%1."/>
      <w:lvlJc w:val="left"/>
      <w:pPr>
        <w:ind w:left="820" w:hanging="428"/>
        <w:jc w:val="right"/>
      </w:pPr>
      <w:rPr>
        <w:rFonts w:hint="default"/>
        <w:spacing w:val="-12"/>
        <w:w w:val="99"/>
        <w:sz w:val="24"/>
        <w:szCs w:val="24"/>
      </w:rPr>
    </w:lvl>
    <w:lvl w:ilvl="1" w:tplc="C19039E2">
      <w:numFmt w:val="bullet"/>
      <w:lvlText w:val="□"/>
      <w:lvlJc w:val="left"/>
      <w:pPr>
        <w:ind w:left="1322" w:hanging="370"/>
      </w:pPr>
      <w:rPr>
        <w:rFonts w:ascii="新細明體" w:eastAsia="新細明體" w:hAnsi="新細明體" w:cs="新細明體" w:hint="default"/>
        <w:spacing w:val="-18"/>
        <w:w w:val="99"/>
        <w:sz w:val="24"/>
        <w:szCs w:val="24"/>
      </w:rPr>
    </w:lvl>
    <w:lvl w:ilvl="2" w:tplc="FE78E5A0">
      <w:numFmt w:val="bullet"/>
      <w:lvlText w:val="•"/>
      <w:lvlJc w:val="left"/>
      <w:pPr>
        <w:ind w:left="960" w:hanging="370"/>
      </w:pPr>
      <w:rPr>
        <w:rFonts w:hint="default"/>
      </w:rPr>
    </w:lvl>
    <w:lvl w:ilvl="3" w:tplc="B210C780">
      <w:numFmt w:val="bullet"/>
      <w:lvlText w:val="•"/>
      <w:lvlJc w:val="left"/>
      <w:pPr>
        <w:ind w:left="1320" w:hanging="370"/>
      </w:pPr>
      <w:rPr>
        <w:rFonts w:hint="default"/>
      </w:rPr>
    </w:lvl>
    <w:lvl w:ilvl="4" w:tplc="15360158">
      <w:numFmt w:val="bullet"/>
      <w:lvlText w:val="•"/>
      <w:lvlJc w:val="left"/>
      <w:pPr>
        <w:ind w:left="2540" w:hanging="370"/>
      </w:pPr>
      <w:rPr>
        <w:rFonts w:hint="default"/>
      </w:rPr>
    </w:lvl>
    <w:lvl w:ilvl="5" w:tplc="EB3E60FC">
      <w:numFmt w:val="bullet"/>
      <w:lvlText w:val="•"/>
      <w:lvlJc w:val="left"/>
      <w:pPr>
        <w:ind w:left="3761" w:hanging="370"/>
      </w:pPr>
      <w:rPr>
        <w:rFonts w:hint="default"/>
      </w:rPr>
    </w:lvl>
    <w:lvl w:ilvl="6" w:tplc="27204A40">
      <w:numFmt w:val="bullet"/>
      <w:lvlText w:val="•"/>
      <w:lvlJc w:val="left"/>
      <w:pPr>
        <w:ind w:left="4982" w:hanging="370"/>
      </w:pPr>
      <w:rPr>
        <w:rFonts w:hint="default"/>
      </w:rPr>
    </w:lvl>
    <w:lvl w:ilvl="7" w:tplc="FC4CA9B4">
      <w:numFmt w:val="bullet"/>
      <w:lvlText w:val="•"/>
      <w:lvlJc w:val="left"/>
      <w:pPr>
        <w:ind w:left="6203" w:hanging="370"/>
      </w:pPr>
      <w:rPr>
        <w:rFonts w:hint="default"/>
      </w:rPr>
    </w:lvl>
    <w:lvl w:ilvl="8" w:tplc="D310C0B8">
      <w:numFmt w:val="bullet"/>
      <w:lvlText w:val="•"/>
      <w:lvlJc w:val="left"/>
      <w:pPr>
        <w:ind w:left="7424" w:hanging="370"/>
      </w:pPr>
      <w:rPr>
        <w:rFonts w:hint="default"/>
      </w:rPr>
    </w:lvl>
  </w:abstractNum>
  <w:abstractNum w:abstractNumId="1" w15:restartNumberingAfterBreak="0">
    <w:nsid w:val="03D404CF"/>
    <w:multiLevelType w:val="hybridMultilevel"/>
    <w:tmpl w:val="6D12B3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E064AE"/>
    <w:multiLevelType w:val="hybridMultilevel"/>
    <w:tmpl w:val="A14A1FEC"/>
    <w:lvl w:ilvl="0" w:tplc="0A748732">
      <w:start w:val="1"/>
      <w:numFmt w:val="taiwaneseCountingThousand"/>
      <w:lvlText w:val="(%1)"/>
      <w:lvlJc w:val="left"/>
      <w:pPr>
        <w:ind w:left="900" w:hanging="480"/>
      </w:pPr>
      <w:rPr>
        <w:rFonts w:ascii="標楷體" w:eastAsia="標楷體" w:hAnsi="標楷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4DC1E75"/>
    <w:multiLevelType w:val="hybridMultilevel"/>
    <w:tmpl w:val="4EFC72B6"/>
    <w:lvl w:ilvl="0" w:tplc="2CDEA91C">
      <w:start w:val="3"/>
      <w:numFmt w:val="upperRoman"/>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D46982"/>
    <w:multiLevelType w:val="hybridMultilevel"/>
    <w:tmpl w:val="AFB09AC4"/>
    <w:lvl w:ilvl="0" w:tplc="F5740880">
      <w:start w:val="1"/>
      <w:numFmt w:val="upperRoman"/>
      <w:lvlText w:val="%1."/>
      <w:lvlJc w:val="left"/>
      <w:pPr>
        <w:ind w:left="820" w:hanging="428"/>
        <w:jc w:val="right"/>
      </w:pPr>
      <w:rPr>
        <w:rFonts w:hint="default"/>
        <w:spacing w:val="-12"/>
        <w:w w:val="99"/>
        <w:sz w:val="24"/>
        <w:szCs w:val="24"/>
      </w:rPr>
    </w:lvl>
    <w:lvl w:ilvl="1" w:tplc="C19039E2">
      <w:numFmt w:val="bullet"/>
      <w:lvlText w:val="□"/>
      <w:lvlJc w:val="left"/>
      <w:pPr>
        <w:ind w:left="1322" w:hanging="370"/>
      </w:pPr>
      <w:rPr>
        <w:rFonts w:ascii="新細明體" w:eastAsia="新細明體" w:hAnsi="新細明體" w:cs="新細明體" w:hint="default"/>
        <w:spacing w:val="-18"/>
        <w:w w:val="99"/>
        <w:sz w:val="24"/>
        <w:szCs w:val="24"/>
      </w:rPr>
    </w:lvl>
    <w:lvl w:ilvl="2" w:tplc="FE78E5A0">
      <w:numFmt w:val="bullet"/>
      <w:lvlText w:val="•"/>
      <w:lvlJc w:val="left"/>
      <w:pPr>
        <w:ind w:left="960" w:hanging="370"/>
      </w:pPr>
      <w:rPr>
        <w:rFonts w:hint="default"/>
      </w:rPr>
    </w:lvl>
    <w:lvl w:ilvl="3" w:tplc="B210C780">
      <w:numFmt w:val="bullet"/>
      <w:lvlText w:val="•"/>
      <w:lvlJc w:val="left"/>
      <w:pPr>
        <w:ind w:left="1320" w:hanging="370"/>
      </w:pPr>
      <w:rPr>
        <w:rFonts w:hint="default"/>
      </w:rPr>
    </w:lvl>
    <w:lvl w:ilvl="4" w:tplc="15360158">
      <w:numFmt w:val="bullet"/>
      <w:lvlText w:val="•"/>
      <w:lvlJc w:val="left"/>
      <w:pPr>
        <w:ind w:left="2540" w:hanging="370"/>
      </w:pPr>
      <w:rPr>
        <w:rFonts w:hint="default"/>
      </w:rPr>
    </w:lvl>
    <w:lvl w:ilvl="5" w:tplc="EB3E60FC">
      <w:numFmt w:val="bullet"/>
      <w:lvlText w:val="•"/>
      <w:lvlJc w:val="left"/>
      <w:pPr>
        <w:ind w:left="3761" w:hanging="370"/>
      </w:pPr>
      <w:rPr>
        <w:rFonts w:hint="default"/>
      </w:rPr>
    </w:lvl>
    <w:lvl w:ilvl="6" w:tplc="27204A40">
      <w:numFmt w:val="bullet"/>
      <w:lvlText w:val="•"/>
      <w:lvlJc w:val="left"/>
      <w:pPr>
        <w:ind w:left="4982" w:hanging="370"/>
      </w:pPr>
      <w:rPr>
        <w:rFonts w:hint="default"/>
      </w:rPr>
    </w:lvl>
    <w:lvl w:ilvl="7" w:tplc="FC4CA9B4">
      <w:numFmt w:val="bullet"/>
      <w:lvlText w:val="•"/>
      <w:lvlJc w:val="left"/>
      <w:pPr>
        <w:ind w:left="6203" w:hanging="370"/>
      </w:pPr>
      <w:rPr>
        <w:rFonts w:hint="default"/>
      </w:rPr>
    </w:lvl>
    <w:lvl w:ilvl="8" w:tplc="D310C0B8">
      <w:numFmt w:val="bullet"/>
      <w:lvlText w:val="•"/>
      <w:lvlJc w:val="left"/>
      <w:pPr>
        <w:ind w:left="7424" w:hanging="370"/>
      </w:pPr>
      <w:rPr>
        <w:rFonts w:hint="default"/>
      </w:rPr>
    </w:lvl>
  </w:abstractNum>
  <w:abstractNum w:abstractNumId="5" w15:restartNumberingAfterBreak="0">
    <w:nsid w:val="1CB57954"/>
    <w:multiLevelType w:val="hybridMultilevel"/>
    <w:tmpl w:val="BF2A56C0"/>
    <w:lvl w:ilvl="0" w:tplc="8B2E03B4">
      <w:start w:val="1"/>
      <w:numFmt w:val="decimal"/>
      <w:lvlText w:val="(%1)"/>
      <w:lvlJc w:val="left"/>
      <w:pPr>
        <w:ind w:left="1102" w:hanging="370"/>
      </w:pPr>
      <w:rPr>
        <w:rFonts w:ascii="Times New Roman" w:eastAsia="Times New Roman" w:hAnsi="Times New Roman" w:cs="Times New Roman" w:hint="default"/>
        <w:w w:val="99"/>
        <w:sz w:val="24"/>
        <w:szCs w:val="24"/>
      </w:rPr>
    </w:lvl>
    <w:lvl w:ilvl="1" w:tplc="688635D2">
      <w:numFmt w:val="bullet"/>
      <w:lvlText w:val="•"/>
      <w:lvlJc w:val="left"/>
      <w:pPr>
        <w:ind w:left="1976" w:hanging="370"/>
      </w:pPr>
      <w:rPr>
        <w:rFonts w:hint="default"/>
      </w:rPr>
    </w:lvl>
    <w:lvl w:ilvl="2" w:tplc="2A00B51A">
      <w:numFmt w:val="bullet"/>
      <w:lvlText w:val="•"/>
      <w:lvlJc w:val="left"/>
      <w:pPr>
        <w:ind w:left="2853" w:hanging="370"/>
      </w:pPr>
      <w:rPr>
        <w:rFonts w:hint="default"/>
      </w:rPr>
    </w:lvl>
    <w:lvl w:ilvl="3" w:tplc="5546CA46">
      <w:numFmt w:val="bullet"/>
      <w:lvlText w:val="•"/>
      <w:lvlJc w:val="left"/>
      <w:pPr>
        <w:ind w:left="3729" w:hanging="370"/>
      </w:pPr>
      <w:rPr>
        <w:rFonts w:hint="default"/>
      </w:rPr>
    </w:lvl>
    <w:lvl w:ilvl="4" w:tplc="69C88B0C">
      <w:numFmt w:val="bullet"/>
      <w:lvlText w:val="•"/>
      <w:lvlJc w:val="left"/>
      <w:pPr>
        <w:ind w:left="4606" w:hanging="370"/>
      </w:pPr>
      <w:rPr>
        <w:rFonts w:hint="default"/>
      </w:rPr>
    </w:lvl>
    <w:lvl w:ilvl="5" w:tplc="F36CFD4A">
      <w:numFmt w:val="bullet"/>
      <w:lvlText w:val="•"/>
      <w:lvlJc w:val="left"/>
      <w:pPr>
        <w:ind w:left="5483" w:hanging="370"/>
      </w:pPr>
      <w:rPr>
        <w:rFonts w:hint="default"/>
      </w:rPr>
    </w:lvl>
    <w:lvl w:ilvl="6" w:tplc="B83ECF20">
      <w:numFmt w:val="bullet"/>
      <w:lvlText w:val="•"/>
      <w:lvlJc w:val="left"/>
      <w:pPr>
        <w:ind w:left="6359" w:hanging="370"/>
      </w:pPr>
      <w:rPr>
        <w:rFonts w:hint="default"/>
      </w:rPr>
    </w:lvl>
    <w:lvl w:ilvl="7" w:tplc="7BE0CC08">
      <w:numFmt w:val="bullet"/>
      <w:lvlText w:val="•"/>
      <w:lvlJc w:val="left"/>
      <w:pPr>
        <w:ind w:left="7236" w:hanging="370"/>
      </w:pPr>
      <w:rPr>
        <w:rFonts w:hint="default"/>
      </w:rPr>
    </w:lvl>
    <w:lvl w:ilvl="8" w:tplc="056C3DF6">
      <w:numFmt w:val="bullet"/>
      <w:lvlText w:val="•"/>
      <w:lvlJc w:val="left"/>
      <w:pPr>
        <w:ind w:left="8113" w:hanging="370"/>
      </w:pPr>
      <w:rPr>
        <w:rFonts w:hint="default"/>
      </w:rPr>
    </w:lvl>
  </w:abstractNum>
  <w:abstractNum w:abstractNumId="6" w15:restartNumberingAfterBreak="0">
    <w:nsid w:val="21E751E8"/>
    <w:multiLevelType w:val="hybridMultilevel"/>
    <w:tmpl w:val="AFB09AC4"/>
    <w:lvl w:ilvl="0" w:tplc="F5740880">
      <w:start w:val="1"/>
      <w:numFmt w:val="upperRoman"/>
      <w:lvlText w:val="%1."/>
      <w:lvlJc w:val="left"/>
      <w:pPr>
        <w:ind w:left="820" w:hanging="428"/>
        <w:jc w:val="right"/>
      </w:pPr>
      <w:rPr>
        <w:rFonts w:hint="default"/>
        <w:spacing w:val="-12"/>
        <w:w w:val="99"/>
        <w:sz w:val="24"/>
        <w:szCs w:val="24"/>
      </w:rPr>
    </w:lvl>
    <w:lvl w:ilvl="1" w:tplc="C19039E2">
      <w:numFmt w:val="bullet"/>
      <w:lvlText w:val="□"/>
      <w:lvlJc w:val="left"/>
      <w:pPr>
        <w:ind w:left="1322" w:hanging="370"/>
      </w:pPr>
      <w:rPr>
        <w:rFonts w:ascii="新細明體" w:eastAsia="新細明體" w:hAnsi="新細明體" w:cs="新細明體" w:hint="default"/>
        <w:spacing w:val="-18"/>
        <w:w w:val="99"/>
        <w:sz w:val="24"/>
        <w:szCs w:val="24"/>
      </w:rPr>
    </w:lvl>
    <w:lvl w:ilvl="2" w:tplc="FE78E5A0">
      <w:numFmt w:val="bullet"/>
      <w:lvlText w:val="•"/>
      <w:lvlJc w:val="left"/>
      <w:pPr>
        <w:ind w:left="960" w:hanging="370"/>
      </w:pPr>
      <w:rPr>
        <w:rFonts w:hint="default"/>
      </w:rPr>
    </w:lvl>
    <w:lvl w:ilvl="3" w:tplc="B210C780">
      <w:numFmt w:val="bullet"/>
      <w:lvlText w:val="•"/>
      <w:lvlJc w:val="left"/>
      <w:pPr>
        <w:ind w:left="1320" w:hanging="370"/>
      </w:pPr>
      <w:rPr>
        <w:rFonts w:hint="default"/>
      </w:rPr>
    </w:lvl>
    <w:lvl w:ilvl="4" w:tplc="15360158">
      <w:numFmt w:val="bullet"/>
      <w:lvlText w:val="•"/>
      <w:lvlJc w:val="left"/>
      <w:pPr>
        <w:ind w:left="2540" w:hanging="370"/>
      </w:pPr>
      <w:rPr>
        <w:rFonts w:hint="default"/>
      </w:rPr>
    </w:lvl>
    <w:lvl w:ilvl="5" w:tplc="EB3E60FC">
      <w:numFmt w:val="bullet"/>
      <w:lvlText w:val="•"/>
      <w:lvlJc w:val="left"/>
      <w:pPr>
        <w:ind w:left="3761" w:hanging="370"/>
      </w:pPr>
      <w:rPr>
        <w:rFonts w:hint="default"/>
      </w:rPr>
    </w:lvl>
    <w:lvl w:ilvl="6" w:tplc="27204A40">
      <w:numFmt w:val="bullet"/>
      <w:lvlText w:val="•"/>
      <w:lvlJc w:val="left"/>
      <w:pPr>
        <w:ind w:left="4982" w:hanging="370"/>
      </w:pPr>
      <w:rPr>
        <w:rFonts w:hint="default"/>
      </w:rPr>
    </w:lvl>
    <w:lvl w:ilvl="7" w:tplc="FC4CA9B4">
      <w:numFmt w:val="bullet"/>
      <w:lvlText w:val="•"/>
      <w:lvlJc w:val="left"/>
      <w:pPr>
        <w:ind w:left="6203" w:hanging="370"/>
      </w:pPr>
      <w:rPr>
        <w:rFonts w:hint="default"/>
      </w:rPr>
    </w:lvl>
    <w:lvl w:ilvl="8" w:tplc="D310C0B8">
      <w:numFmt w:val="bullet"/>
      <w:lvlText w:val="•"/>
      <w:lvlJc w:val="left"/>
      <w:pPr>
        <w:ind w:left="7424" w:hanging="370"/>
      </w:pPr>
      <w:rPr>
        <w:rFonts w:hint="default"/>
      </w:rPr>
    </w:lvl>
  </w:abstractNum>
  <w:abstractNum w:abstractNumId="7" w15:restartNumberingAfterBreak="0">
    <w:nsid w:val="260B4055"/>
    <w:multiLevelType w:val="hybridMultilevel"/>
    <w:tmpl w:val="AFB09AC4"/>
    <w:lvl w:ilvl="0" w:tplc="F5740880">
      <w:start w:val="1"/>
      <w:numFmt w:val="upperRoman"/>
      <w:lvlText w:val="%1."/>
      <w:lvlJc w:val="left"/>
      <w:pPr>
        <w:ind w:left="820" w:hanging="428"/>
        <w:jc w:val="right"/>
      </w:pPr>
      <w:rPr>
        <w:rFonts w:hint="default"/>
        <w:spacing w:val="-12"/>
        <w:w w:val="99"/>
        <w:sz w:val="24"/>
        <w:szCs w:val="24"/>
      </w:rPr>
    </w:lvl>
    <w:lvl w:ilvl="1" w:tplc="C19039E2">
      <w:numFmt w:val="bullet"/>
      <w:lvlText w:val="□"/>
      <w:lvlJc w:val="left"/>
      <w:pPr>
        <w:ind w:left="1322" w:hanging="370"/>
      </w:pPr>
      <w:rPr>
        <w:rFonts w:ascii="新細明體" w:eastAsia="新細明體" w:hAnsi="新細明體" w:cs="新細明體" w:hint="default"/>
        <w:spacing w:val="-18"/>
        <w:w w:val="99"/>
        <w:sz w:val="24"/>
        <w:szCs w:val="24"/>
      </w:rPr>
    </w:lvl>
    <w:lvl w:ilvl="2" w:tplc="FE78E5A0">
      <w:numFmt w:val="bullet"/>
      <w:lvlText w:val="•"/>
      <w:lvlJc w:val="left"/>
      <w:pPr>
        <w:ind w:left="960" w:hanging="370"/>
      </w:pPr>
      <w:rPr>
        <w:rFonts w:hint="default"/>
      </w:rPr>
    </w:lvl>
    <w:lvl w:ilvl="3" w:tplc="B210C780">
      <w:numFmt w:val="bullet"/>
      <w:lvlText w:val="•"/>
      <w:lvlJc w:val="left"/>
      <w:pPr>
        <w:ind w:left="1320" w:hanging="370"/>
      </w:pPr>
      <w:rPr>
        <w:rFonts w:hint="default"/>
      </w:rPr>
    </w:lvl>
    <w:lvl w:ilvl="4" w:tplc="15360158">
      <w:numFmt w:val="bullet"/>
      <w:lvlText w:val="•"/>
      <w:lvlJc w:val="left"/>
      <w:pPr>
        <w:ind w:left="2540" w:hanging="370"/>
      </w:pPr>
      <w:rPr>
        <w:rFonts w:hint="default"/>
      </w:rPr>
    </w:lvl>
    <w:lvl w:ilvl="5" w:tplc="EB3E60FC">
      <w:numFmt w:val="bullet"/>
      <w:lvlText w:val="•"/>
      <w:lvlJc w:val="left"/>
      <w:pPr>
        <w:ind w:left="3761" w:hanging="370"/>
      </w:pPr>
      <w:rPr>
        <w:rFonts w:hint="default"/>
      </w:rPr>
    </w:lvl>
    <w:lvl w:ilvl="6" w:tplc="27204A40">
      <w:numFmt w:val="bullet"/>
      <w:lvlText w:val="•"/>
      <w:lvlJc w:val="left"/>
      <w:pPr>
        <w:ind w:left="4982" w:hanging="370"/>
      </w:pPr>
      <w:rPr>
        <w:rFonts w:hint="default"/>
      </w:rPr>
    </w:lvl>
    <w:lvl w:ilvl="7" w:tplc="FC4CA9B4">
      <w:numFmt w:val="bullet"/>
      <w:lvlText w:val="•"/>
      <w:lvlJc w:val="left"/>
      <w:pPr>
        <w:ind w:left="6203" w:hanging="370"/>
      </w:pPr>
      <w:rPr>
        <w:rFonts w:hint="default"/>
      </w:rPr>
    </w:lvl>
    <w:lvl w:ilvl="8" w:tplc="D310C0B8">
      <w:numFmt w:val="bullet"/>
      <w:lvlText w:val="•"/>
      <w:lvlJc w:val="left"/>
      <w:pPr>
        <w:ind w:left="7424" w:hanging="370"/>
      </w:pPr>
      <w:rPr>
        <w:rFonts w:hint="default"/>
      </w:rPr>
    </w:lvl>
  </w:abstractNum>
  <w:abstractNum w:abstractNumId="8" w15:restartNumberingAfterBreak="0">
    <w:nsid w:val="2F964106"/>
    <w:multiLevelType w:val="hybridMultilevel"/>
    <w:tmpl w:val="C5E0C0E8"/>
    <w:lvl w:ilvl="0" w:tplc="1FA2EC80">
      <w:start w:val="1"/>
      <w:numFmt w:val="taiwaneseCountingThousand"/>
      <w:lvlText w:val="(%1)"/>
      <w:lvlJc w:val="left"/>
      <w:pPr>
        <w:ind w:left="1040" w:hanging="480"/>
      </w:pPr>
      <w:rPr>
        <w:rFonts w:ascii="標楷體" w:eastAsia="標楷體" w:hAnsi="標楷體"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34EA4535"/>
    <w:multiLevelType w:val="hybridMultilevel"/>
    <w:tmpl w:val="8BA83090"/>
    <w:lvl w:ilvl="0" w:tplc="6A36279A">
      <w:start w:val="1"/>
      <w:numFmt w:val="decimal"/>
      <w:lvlText w:val="(%1)"/>
      <w:lvlJc w:val="left"/>
      <w:pPr>
        <w:ind w:left="1104" w:hanging="370"/>
      </w:pPr>
      <w:rPr>
        <w:rFonts w:ascii="Times New Roman" w:eastAsia="Times New Roman" w:hAnsi="Times New Roman" w:cs="Times New Roman" w:hint="default"/>
        <w:w w:val="99"/>
        <w:sz w:val="24"/>
        <w:szCs w:val="24"/>
      </w:rPr>
    </w:lvl>
    <w:lvl w:ilvl="1" w:tplc="C17E7200">
      <w:numFmt w:val="bullet"/>
      <w:lvlText w:val="•"/>
      <w:lvlJc w:val="left"/>
      <w:pPr>
        <w:ind w:left="1982" w:hanging="370"/>
      </w:pPr>
      <w:rPr>
        <w:rFonts w:hint="default"/>
      </w:rPr>
    </w:lvl>
    <w:lvl w:ilvl="2" w:tplc="F64A39CC">
      <w:numFmt w:val="bullet"/>
      <w:lvlText w:val="•"/>
      <w:lvlJc w:val="left"/>
      <w:pPr>
        <w:ind w:left="2865" w:hanging="370"/>
      </w:pPr>
      <w:rPr>
        <w:rFonts w:hint="default"/>
      </w:rPr>
    </w:lvl>
    <w:lvl w:ilvl="3" w:tplc="B46E79EE">
      <w:numFmt w:val="bullet"/>
      <w:lvlText w:val="•"/>
      <w:lvlJc w:val="left"/>
      <w:pPr>
        <w:ind w:left="3747" w:hanging="370"/>
      </w:pPr>
      <w:rPr>
        <w:rFonts w:hint="default"/>
      </w:rPr>
    </w:lvl>
    <w:lvl w:ilvl="4" w:tplc="24AEAE9E">
      <w:numFmt w:val="bullet"/>
      <w:lvlText w:val="•"/>
      <w:lvlJc w:val="left"/>
      <w:pPr>
        <w:ind w:left="4630" w:hanging="370"/>
      </w:pPr>
      <w:rPr>
        <w:rFonts w:hint="default"/>
      </w:rPr>
    </w:lvl>
    <w:lvl w:ilvl="5" w:tplc="834ED788">
      <w:numFmt w:val="bullet"/>
      <w:lvlText w:val="•"/>
      <w:lvlJc w:val="left"/>
      <w:pPr>
        <w:ind w:left="5513" w:hanging="370"/>
      </w:pPr>
      <w:rPr>
        <w:rFonts w:hint="default"/>
      </w:rPr>
    </w:lvl>
    <w:lvl w:ilvl="6" w:tplc="F9F61E40">
      <w:numFmt w:val="bullet"/>
      <w:lvlText w:val="•"/>
      <w:lvlJc w:val="left"/>
      <w:pPr>
        <w:ind w:left="6395" w:hanging="370"/>
      </w:pPr>
      <w:rPr>
        <w:rFonts w:hint="default"/>
      </w:rPr>
    </w:lvl>
    <w:lvl w:ilvl="7" w:tplc="DCD0CC1A">
      <w:numFmt w:val="bullet"/>
      <w:lvlText w:val="•"/>
      <w:lvlJc w:val="left"/>
      <w:pPr>
        <w:ind w:left="7278" w:hanging="370"/>
      </w:pPr>
      <w:rPr>
        <w:rFonts w:hint="default"/>
      </w:rPr>
    </w:lvl>
    <w:lvl w:ilvl="8" w:tplc="90A46482">
      <w:numFmt w:val="bullet"/>
      <w:lvlText w:val="•"/>
      <w:lvlJc w:val="left"/>
      <w:pPr>
        <w:ind w:left="8161" w:hanging="370"/>
      </w:pPr>
      <w:rPr>
        <w:rFonts w:hint="default"/>
      </w:rPr>
    </w:lvl>
  </w:abstractNum>
  <w:abstractNum w:abstractNumId="10" w15:restartNumberingAfterBreak="0">
    <w:nsid w:val="3673062A"/>
    <w:multiLevelType w:val="hybridMultilevel"/>
    <w:tmpl w:val="0A3CD97C"/>
    <w:lvl w:ilvl="0" w:tplc="8B2E03B4">
      <w:start w:val="1"/>
      <w:numFmt w:val="decimal"/>
      <w:lvlText w:val="(%1)"/>
      <w:lvlJc w:val="left"/>
      <w:pPr>
        <w:ind w:left="1104" w:hanging="533"/>
      </w:pPr>
      <w:rPr>
        <w:rFonts w:ascii="Times New Roman" w:eastAsia="Times New Roman" w:hAnsi="Times New Roman" w:cs="Times New Roman" w:hint="default"/>
        <w:spacing w:val="-30"/>
        <w:w w:val="99"/>
        <w:sz w:val="24"/>
        <w:szCs w:val="24"/>
      </w:rPr>
    </w:lvl>
    <w:lvl w:ilvl="1" w:tplc="E71E060E">
      <w:numFmt w:val="bullet"/>
      <w:lvlText w:val="•"/>
      <w:lvlJc w:val="left"/>
      <w:pPr>
        <w:ind w:left="1982" w:hanging="533"/>
      </w:pPr>
      <w:rPr>
        <w:rFonts w:hint="default"/>
      </w:rPr>
    </w:lvl>
    <w:lvl w:ilvl="2" w:tplc="B92A39B8">
      <w:numFmt w:val="bullet"/>
      <w:lvlText w:val="•"/>
      <w:lvlJc w:val="left"/>
      <w:pPr>
        <w:ind w:left="2865" w:hanging="533"/>
      </w:pPr>
      <w:rPr>
        <w:rFonts w:hint="default"/>
      </w:rPr>
    </w:lvl>
    <w:lvl w:ilvl="3" w:tplc="D95E8B90">
      <w:numFmt w:val="bullet"/>
      <w:lvlText w:val="•"/>
      <w:lvlJc w:val="left"/>
      <w:pPr>
        <w:ind w:left="3747" w:hanging="533"/>
      </w:pPr>
      <w:rPr>
        <w:rFonts w:hint="default"/>
      </w:rPr>
    </w:lvl>
    <w:lvl w:ilvl="4" w:tplc="960E1D56">
      <w:numFmt w:val="bullet"/>
      <w:lvlText w:val="•"/>
      <w:lvlJc w:val="left"/>
      <w:pPr>
        <w:ind w:left="4630" w:hanging="533"/>
      </w:pPr>
      <w:rPr>
        <w:rFonts w:hint="default"/>
      </w:rPr>
    </w:lvl>
    <w:lvl w:ilvl="5" w:tplc="DF6478D4">
      <w:numFmt w:val="bullet"/>
      <w:lvlText w:val="•"/>
      <w:lvlJc w:val="left"/>
      <w:pPr>
        <w:ind w:left="5513" w:hanging="533"/>
      </w:pPr>
      <w:rPr>
        <w:rFonts w:hint="default"/>
      </w:rPr>
    </w:lvl>
    <w:lvl w:ilvl="6" w:tplc="D9A2B112">
      <w:numFmt w:val="bullet"/>
      <w:lvlText w:val="•"/>
      <w:lvlJc w:val="left"/>
      <w:pPr>
        <w:ind w:left="6395" w:hanging="533"/>
      </w:pPr>
      <w:rPr>
        <w:rFonts w:hint="default"/>
      </w:rPr>
    </w:lvl>
    <w:lvl w:ilvl="7" w:tplc="8D0C773C">
      <w:numFmt w:val="bullet"/>
      <w:lvlText w:val="•"/>
      <w:lvlJc w:val="left"/>
      <w:pPr>
        <w:ind w:left="7278" w:hanging="533"/>
      </w:pPr>
      <w:rPr>
        <w:rFonts w:hint="default"/>
      </w:rPr>
    </w:lvl>
    <w:lvl w:ilvl="8" w:tplc="AEC42834">
      <w:numFmt w:val="bullet"/>
      <w:lvlText w:val="•"/>
      <w:lvlJc w:val="left"/>
      <w:pPr>
        <w:ind w:left="8161" w:hanging="533"/>
      </w:pPr>
      <w:rPr>
        <w:rFonts w:hint="default"/>
      </w:rPr>
    </w:lvl>
  </w:abstractNum>
  <w:abstractNum w:abstractNumId="11" w15:restartNumberingAfterBreak="0">
    <w:nsid w:val="4E857B3B"/>
    <w:multiLevelType w:val="hybridMultilevel"/>
    <w:tmpl w:val="AFB09AC4"/>
    <w:lvl w:ilvl="0" w:tplc="F5740880">
      <w:start w:val="1"/>
      <w:numFmt w:val="upperRoman"/>
      <w:lvlText w:val="%1."/>
      <w:lvlJc w:val="left"/>
      <w:pPr>
        <w:ind w:left="820" w:hanging="428"/>
        <w:jc w:val="right"/>
      </w:pPr>
      <w:rPr>
        <w:rFonts w:hint="default"/>
        <w:spacing w:val="-12"/>
        <w:w w:val="99"/>
        <w:sz w:val="24"/>
        <w:szCs w:val="24"/>
      </w:rPr>
    </w:lvl>
    <w:lvl w:ilvl="1" w:tplc="C19039E2">
      <w:numFmt w:val="bullet"/>
      <w:lvlText w:val="□"/>
      <w:lvlJc w:val="left"/>
      <w:pPr>
        <w:ind w:left="1322" w:hanging="370"/>
      </w:pPr>
      <w:rPr>
        <w:rFonts w:ascii="新細明體" w:eastAsia="新細明體" w:hAnsi="新細明體" w:cs="新細明體" w:hint="default"/>
        <w:spacing w:val="-18"/>
        <w:w w:val="99"/>
        <w:sz w:val="24"/>
        <w:szCs w:val="24"/>
      </w:rPr>
    </w:lvl>
    <w:lvl w:ilvl="2" w:tplc="FE78E5A0">
      <w:numFmt w:val="bullet"/>
      <w:lvlText w:val="•"/>
      <w:lvlJc w:val="left"/>
      <w:pPr>
        <w:ind w:left="960" w:hanging="370"/>
      </w:pPr>
      <w:rPr>
        <w:rFonts w:hint="default"/>
      </w:rPr>
    </w:lvl>
    <w:lvl w:ilvl="3" w:tplc="B210C780">
      <w:numFmt w:val="bullet"/>
      <w:lvlText w:val="•"/>
      <w:lvlJc w:val="left"/>
      <w:pPr>
        <w:ind w:left="1320" w:hanging="370"/>
      </w:pPr>
      <w:rPr>
        <w:rFonts w:hint="default"/>
      </w:rPr>
    </w:lvl>
    <w:lvl w:ilvl="4" w:tplc="15360158">
      <w:numFmt w:val="bullet"/>
      <w:lvlText w:val="•"/>
      <w:lvlJc w:val="left"/>
      <w:pPr>
        <w:ind w:left="2540" w:hanging="370"/>
      </w:pPr>
      <w:rPr>
        <w:rFonts w:hint="default"/>
      </w:rPr>
    </w:lvl>
    <w:lvl w:ilvl="5" w:tplc="EB3E60FC">
      <w:numFmt w:val="bullet"/>
      <w:lvlText w:val="•"/>
      <w:lvlJc w:val="left"/>
      <w:pPr>
        <w:ind w:left="3761" w:hanging="370"/>
      </w:pPr>
      <w:rPr>
        <w:rFonts w:hint="default"/>
      </w:rPr>
    </w:lvl>
    <w:lvl w:ilvl="6" w:tplc="27204A40">
      <w:numFmt w:val="bullet"/>
      <w:lvlText w:val="•"/>
      <w:lvlJc w:val="left"/>
      <w:pPr>
        <w:ind w:left="4982" w:hanging="370"/>
      </w:pPr>
      <w:rPr>
        <w:rFonts w:hint="default"/>
      </w:rPr>
    </w:lvl>
    <w:lvl w:ilvl="7" w:tplc="FC4CA9B4">
      <w:numFmt w:val="bullet"/>
      <w:lvlText w:val="•"/>
      <w:lvlJc w:val="left"/>
      <w:pPr>
        <w:ind w:left="6203" w:hanging="370"/>
      </w:pPr>
      <w:rPr>
        <w:rFonts w:hint="default"/>
      </w:rPr>
    </w:lvl>
    <w:lvl w:ilvl="8" w:tplc="D310C0B8">
      <w:numFmt w:val="bullet"/>
      <w:lvlText w:val="•"/>
      <w:lvlJc w:val="left"/>
      <w:pPr>
        <w:ind w:left="7424" w:hanging="370"/>
      </w:pPr>
      <w:rPr>
        <w:rFonts w:hint="default"/>
      </w:rPr>
    </w:lvl>
  </w:abstractNum>
  <w:abstractNum w:abstractNumId="12" w15:restartNumberingAfterBreak="0">
    <w:nsid w:val="516F4541"/>
    <w:multiLevelType w:val="hybridMultilevel"/>
    <w:tmpl w:val="AFB09AC4"/>
    <w:lvl w:ilvl="0" w:tplc="F5740880">
      <w:start w:val="1"/>
      <w:numFmt w:val="upperRoman"/>
      <w:lvlText w:val="%1."/>
      <w:lvlJc w:val="left"/>
      <w:pPr>
        <w:ind w:left="820" w:hanging="428"/>
        <w:jc w:val="right"/>
      </w:pPr>
      <w:rPr>
        <w:rFonts w:hint="default"/>
        <w:spacing w:val="-12"/>
        <w:w w:val="99"/>
        <w:sz w:val="24"/>
        <w:szCs w:val="24"/>
      </w:rPr>
    </w:lvl>
    <w:lvl w:ilvl="1" w:tplc="C19039E2">
      <w:numFmt w:val="bullet"/>
      <w:lvlText w:val="□"/>
      <w:lvlJc w:val="left"/>
      <w:pPr>
        <w:ind w:left="1322" w:hanging="370"/>
      </w:pPr>
      <w:rPr>
        <w:rFonts w:ascii="新細明體" w:eastAsia="新細明體" w:hAnsi="新細明體" w:cs="新細明體" w:hint="default"/>
        <w:spacing w:val="-18"/>
        <w:w w:val="99"/>
        <w:sz w:val="24"/>
        <w:szCs w:val="24"/>
      </w:rPr>
    </w:lvl>
    <w:lvl w:ilvl="2" w:tplc="FE78E5A0">
      <w:numFmt w:val="bullet"/>
      <w:lvlText w:val="•"/>
      <w:lvlJc w:val="left"/>
      <w:pPr>
        <w:ind w:left="960" w:hanging="370"/>
      </w:pPr>
      <w:rPr>
        <w:rFonts w:hint="default"/>
      </w:rPr>
    </w:lvl>
    <w:lvl w:ilvl="3" w:tplc="B210C780">
      <w:numFmt w:val="bullet"/>
      <w:lvlText w:val="•"/>
      <w:lvlJc w:val="left"/>
      <w:pPr>
        <w:ind w:left="1320" w:hanging="370"/>
      </w:pPr>
      <w:rPr>
        <w:rFonts w:hint="default"/>
      </w:rPr>
    </w:lvl>
    <w:lvl w:ilvl="4" w:tplc="15360158">
      <w:numFmt w:val="bullet"/>
      <w:lvlText w:val="•"/>
      <w:lvlJc w:val="left"/>
      <w:pPr>
        <w:ind w:left="2540" w:hanging="370"/>
      </w:pPr>
      <w:rPr>
        <w:rFonts w:hint="default"/>
      </w:rPr>
    </w:lvl>
    <w:lvl w:ilvl="5" w:tplc="EB3E60FC">
      <w:numFmt w:val="bullet"/>
      <w:lvlText w:val="•"/>
      <w:lvlJc w:val="left"/>
      <w:pPr>
        <w:ind w:left="3761" w:hanging="370"/>
      </w:pPr>
      <w:rPr>
        <w:rFonts w:hint="default"/>
      </w:rPr>
    </w:lvl>
    <w:lvl w:ilvl="6" w:tplc="27204A40">
      <w:numFmt w:val="bullet"/>
      <w:lvlText w:val="•"/>
      <w:lvlJc w:val="left"/>
      <w:pPr>
        <w:ind w:left="4982" w:hanging="370"/>
      </w:pPr>
      <w:rPr>
        <w:rFonts w:hint="default"/>
      </w:rPr>
    </w:lvl>
    <w:lvl w:ilvl="7" w:tplc="FC4CA9B4">
      <w:numFmt w:val="bullet"/>
      <w:lvlText w:val="•"/>
      <w:lvlJc w:val="left"/>
      <w:pPr>
        <w:ind w:left="6203" w:hanging="370"/>
      </w:pPr>
      <w:rPr>
        <w:rFonts w:hint="default"/>
      </w:rPr>
    </w:lvl>
    <w:lvl w:ilvl="8" w:tplc="D310C0B8">
      <w:numFmt w:val="bullet"/>
      <w:lvlText w:val="•"/>
      <w:lvlJc w:val="left"/>
      <w:pPr>
        <w:ind w:left="7424" w:hanging="370"/>
      </w:pPr>
      <w:rPr>
        <w:rFonts w:hint="default"/>
      </w:rPr>
    </w:lvl>
  </w:abstractNum>
  <w:abstractNum w:abstractNumId="13" w15:restartNumberingAfterBreak="0">
    <w:nsid w:val="57F77702"/>
    <w:multiLevelType w:val="hybridMultilevel"/>
    <w:tmpl w:val="447CDF10"/>
    <w:lvl w:ilvl="0" w:tplc="238620B0">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4" w15:restartNumberingAfterBreak="0">
    <w:nsid w:val="5AE558E2"/>
    <w:multiLevelType w:val="hybridMultilevel"/>
    <w:tmpl w:val="D8F4CBD6"/>
    <w:lvl w:ilvl="0" w:tplc="55F06352">
      <w:start w:val="1"/>
      <w:numFmt w:val="upperRoman"/>
      <w:lvlText w:val="%1."/>
      <w:lvlJc w:val="left"/>
      <w:pPr>
        <w:ind w:left="820" w:hanging="428"/>
        <w:jc w:val="right"/>
      </w:pPr>
      <w:rPr>
        <w:rFonts w:ascii="Times New Roman" w:eastAsia="Times New Roman" w:hAnsi="Times New Roman" w:cs="Times New Roman" w:hint="default"/>
        <w:spacing w:val="-12"/>
        <w:w w:val="99"/>
        <w:sz w:val="24"/>
        <w:szCs w:val="24"/>
      </w:rPr>
    </w:lvl>
    <w:lvl w:ilvl="1" w:tplc="C19039E2">
      <w:numFmt w:val="bullet"/>
      <w:lvlText w:val="□"/>
      <w:lvlJc w:val="left"/>
      <w:pPr>
        <w:ind w:left="1322" w:hanging="370"/>
      </w:pPr>
      <w:rPr>
        <w:rFonts w:ascii="新細明體" w:eastAsia="新細明體" w:hAnsi="新細明體" w:cs="新細明體" w:hint="default"/>
        <w:spacing w:val="-18"/>
        <w:w w:val="99"/>
        <w:sz w:val="24"/>
        <w:szCs w:val="24"/>
      </w:rPr>
    </w:lvl>
    <w:lvl w:ilvl="2" w:tplc="FE78E5A0">
      <w:numFmt w:val="bullet"/>
      <w:lvlText w:val="•"/>
      <w:lvlJc w:val="left"/>
      <w:pPr>
        <w:ind w:left="960" w:hanging="370"/>
      </w:pPr>
      <w:rPr>
        <w:rFonts w:hint="default"/>
      </w:rPr>
    </w:lvl>
    <w:lvl w:ilvl="3" w:tplc="B210C780">
      <w:numFmt w:val="bullet"/>
      <w:lvlText w:val="•"/>
      <w:lvlJc w:val="left"/>
      <w:pPr>
        <w:ind w:left="1320" w:hanging="370"/>
      </w:pPr>
      <w:rPr>
        <w:rFonts w:hint="default"/>
      </w:rPr>
    </w:lvl>
    <w:lvl w:ilvl="4" w:tplc="15360158">
      <w:numFmt w:val="bullet"/>
      <w:lvlText w:val="•"/>
      <w:lvlJc w:val="left"/>
      <w:pPr>
        <w:ind w:left="2540" w:hanging="370"/>
      </w:pPr>
      <w:rPr>
        <w:rFonts w:hint="default"/>
      </w:rPr>
    </w:lvl>
    <w:lvl w:ilvl="5" w:tplc="EB3E60FC">
      <w:numFmt w:val="bullet"/>
      <w:lvlText w:val="•"/>
      <w:lvlJc w:val="left"/>
      <w:pPr>
        <w:ind w:left="3761" w:hanging="370"/>
      </w:pPr>
      <w:rPr>
        <w:rFonts w:hint="default"/>
      </w:rPr>
    </w:lvl>
    <w:lvl w:ilvl="6" w:tplc="27204A40">
      <w:numFmt w:val="bullet"/>
      <w:lvlText w:val="•"/>
      <w:lvlJc w:val="left"/>
      <w:pPr>
        <w:ind w:left="4982" w:hanging="370"/>
      </w:pPr>
      <w:rPr>
        <w:rFonts w:hint="default"/>
      </w:rPr>
    </w:lvl>
    <w:lvl w:ilvl="7" w:tplc="FC4CA9B4">
      <w:numFmt w:val="bullet"/>
      <w:lvlText w:val="•"/>
      <w:lvlJc w:val="left"/>
      <w:pPr>
        <w:ind w:left="6203" w:hanging="370"/>
      </w:pPr>
      <w:rPr>
        <w:rFonts w:hint="default"/>
      </w:rPr>
    </w:lvl>
    <w:lvl w:ilvl="8" w:tplc="D310C0B8">
      <w:numFmt w:val="bullet"/>
      <w:lvlText w:val="•"/>
      <w:lvlJc w:val="left"/>
      <w:pPr>
        <w:ind w:left="7424" w:hanging="370"/>
      </w:pPr>
      <w:rPr>
        <w:rFonts w:hint="default"/>
      </w:rPr>
    </w:lvl>
  </w:abstractNum>
  <w:abstractNum w:abstractNumId="15" w15:restartNumberingAfterBreak="0">
    <w:nsid w:val="73403848"/>
    <w:multiLevelType w:val="hybridMultilevel"/>
    <w:tmpl w:val="AFB09AC4"/>
    <w:lvl w:ilvl="0" w:tplc="F5740880">
      <w:start w:val="1"/>
      <w:numFmt w:val="upperRoman"/>
      <w:lvlText w:val="%1."/>
      <w:lvlJc w:val="left"/>
      <w:pPr>
        <w:ind w:left="820" w:hanging="428"/>
        <w:jc w:val="right"/>
      </w:pPr>
      <w:rPr>
        <w:rFonts w:hint="default"/>
        <w:spacing w:val="-12"/>
        <w:w w:val="99"/>
        <w:sz w:val="24"/>
        <w:szCs w:val="24"/>
      </w:rPr>
    </w:lvl>
    <w:lvl w:ilvl="1" w:tplc="C19039E2">
      <w:numFmt w:val="bullet"/>
      <w:lvlText w:val="□"/>
      <w:lvlJc w:val="left"/>
      <w:pPr>
        <w:ind w:left="1322" w:hanging="370"/>
      </w:pPr>
      <w:rPr>
        <w:rFonts w:ascii="新細明體" w:eastAsia="新細明體" w:hAnsi="新細明體" w:cs="新細明體" w:hint="default"/>
        <w:spacing w:val="-18"/>
        <w:w w:val="99"/>
        <w:sz w:val="24"/>
        <w:szCs w:val="24"/>
      </w:rPr>
    </w:lvl>
    <w:lvl w:ilvl="2" w:tplc="FE78E5A0">
      <w:numFmt w:val="bullet"/>
      <w:lvlText w:val="•"/>
      <w:lvlJc w:val="left"/>
      <w:pPr>
        <w:ind w:left="960" w:hanging="370"/>
      </w:pPr>
      <w:rPr>
        <w:rFonts w:hint="default"/>
      </w:rPr>
    </w:lvl>
    <w:lvl w:ilvl="3" w:tplc="B210C780">
      <w:numFmt w:val="bullet"/>
      <w:lvlText w:val="•"/>
      <w:lvlJc w:val="left"/>
      <w:pPr>
        <w:ind w:left="1320" w:hanging="370"/>
      </w:pPr>
      <w:rPr>
        <w:rFonts w:hint="default"/>
      </w:rPr>
    </w:lvl>
    <w:lvl w:ilvl="4" w:tplc="15360158">
      <w:numFmt w:val="bullet"/>
      <w:lvlText w:val="•"/>
      <w:lvlJc w:val="left"/>
      <w:pPr>
        <w:ind w:left="2540" w:hanging="370"/>
      </w:pPr>
      <w:rPr>
        <w:rFonts w:hint="default"/>
      </w:rPr>
    </w:lvl>
    <w:lvl w:ilvl="5" w:tplc="EB3E60FC">
      <w:numFmt w:val="bullet"/>
      <w:lvlText w:val="•"/>
      <w:lvlJc w:val="left"/>
      <w:pPr>
        <w:ind w:left="3761" w:hanging="370"/>
      </w:pPr>
      <w:rPr>
        <w:rFonts w:hint="default"/>
      </w:rPr>
    </w:lvl>
    <w:lvl w:ilvl="6" w:tplc="27204A40">
      <w:numFmt w:val="bullet"/>
      <w:lvlText w:val="•"/>
      <w:lvlJc w:val="left"/>
      <w:pPr>
        <w:ind w:left="4982" w:hanging="370"/>
      </w:pPr>
      <w:rPr>
        <w:rFonts w:hint="default"/>
      </w:rPr>
    </w:lvl>
    <w:lvl w:ilvl="7" w:tplc="FC4CA9B4">
      <w:numFmt w:val="bullet"/>
      <w:lvlText w:val="•"/>
      <w:lvlJc w:val="left"/>
      <w:pPr>
        <w:ind w:left="6203" w:hanging="370"/>
      </w:pPr>
      <w:rPr>
        <w:rFonts w:hint="default"/>
      </w:rPr>
    </w:lvl>
    <w:lvl w:ilvl="8" w:tplc="D310C0B8">
      <w:numFmt w:val="bullet"/>
      <w:lvlText w:val="•"/>
      <w:lvlJc w:val="left"/>
      <w:pPr>
        <w:ind w:left="7424" w:hanging="370"/>
      </w:pPr>
      <w:rPr>
        <w:rFonts w:hint="default"/>
      </w:rPr>
    </w:lvl>
  </w:abstractNum>
  <w:abstractNum w:abstractNumId="16" w15:restartNumberingAfterBreak="0">
    <w:nsid w:val="7C371C18"/>
    <w:multiLevelType w:val="hybridMultilevel"/>
    <w:tmpl w:val="177AE378"/>
    <w:lvl w:ilvl="0" w:tplc="4CAEFDE6">
      <w:start w:val="1"/>
      <w:numFmt w:val="upperRoman"/>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8C222F"/>
    <w:multiLevelType w:val="hybridMultilevel"/>
    <w:tmpl w:val="24C40072"/>
    <w:lvl w:ilvl="0" w:tplc="F5740880">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1"/>
  </w:num>
  <w:num w:numId="3">
    <w:abstractNumId w:val="16"/>
  </w:num>
  <w:num w:numId="4">
    <w:abstractNumId w:val="14"/>
  </w:num>
  <w:num w:numId="5">
    <w:abstractNumId w:val="1"/>
  </w:num>
  <w:num w:numId="6">
    <w:abstractNumId w:val="10"/>
  </w:num>
  <w:num w:numId="7">
    <w:abstractNumId w:val="7"/>
  </w:num>
  <w:num w:numId="8">
    <w:abstractNumId w:val="5"/>
  </w:num>
  <w:num w:numId="9">
    <w:abstractNumId w:val="9"/>
  </w:num>
  <w:num w:numId="10">
    <w:abstractNumId w:val="0"/>
  </w:num>
  <w:num w:numId="11">
    <w:abstractNumId w:val="15"/>
  </w:num>
  <w:num w:numId="12">
    <w:abstractNumId w:val="17"/>
  </w:num>
  <w:num w:numId="13">
    <w:abstractNumId w:val="6"/>
  </w:num>
  <w:num w:numId="14">
    <w:abstractNumId w:val="4"/>
  </w:num>
  <w:num w:numId="15">
    <w:abstractNumId w:val="12"/>
  </w:num>
  <w:num w:numId="16">
    <w:abstractNumId w:val="2"/>
  </w:num>
  <w:num w:numId="17">
    <w:abstractNumId w:val="8"/>
  </w:num>
  <w:num w:numId="1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
    <w15:presenceInfo w15:providerId="None" w15:userId="a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7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34"/>
    <w:rsid w:val="0000053E"/>
    <w:rsid w:val="00010401"/>
    <w:rsid w:val="00015716"/>
    <w:rsid w:val="000370D5"/>
    <w:rsid w:val="00055322"/>
    <w:rsid w:val="0005573C"/>
    <w:rsid w:val="00064234"/>
    <w:rsid w:val="00067975"/>
    <w:rsid w:val="00074700"/>
    <w:rsid w:val="0009460C"/>
    <w:rsid w:val="000A0907"/>
    <w:rsid w:val="000C7744"/>
    <w:rsid w:val="000D7F5E"/>
    <w:rsid w:val="000E4286"/>
    <w:rsid w:val="000E783A"/>
    <w:rsid w:val="001149DF"/>
    <w:rsid w:val="0011667F"/>
    <w:rsid w:val="00117869"/>
    <w:rsid w:val="00121536"/>
    <w:rsid w:val="00152EA6"/>
    <w:rsid w:val="001546A3"/>
    <w:rsid w:val="001565BF"/>
    <w:rsid w:val="0016460B"/>
    <w:rsid w:val="001649D4"/>
    <w:rsid w:val="001678AE"/>
    <w:rsid w:val="00182106"/>
    <w:rsid w:val="00196FCF"/>
    <w:rsid w:val="001A619F"/>
    <w:rsid w:val="001C050C"/>
    <w:rsid w:val="001F4A37"/>
    <w:rsid w:val="00207F15"/>
    <w:rsid w:val="002125E1"/>
    <w:rsid w:val="002342AA"/>
    <w:rsid w:val="00252256"/>
    <w:rsid w:val="00260463"/>
    <w:rsid w:val="00272F43"/>
    <w:rsid w:val="00273AC6"/>
    <w:rsid w:val="00275095"/>
    <w:rsid w:val="002A05B8"/>
    <w:rsid w:val="002A2DEC"/>
    <w:rsid w:val="002D00DA"/>
    <w:rsid w:val="002D1F35"/>
    <w:rsid w:val="002F1436"/>
    <w:rsid w:val="00303D3C"/>
    <w:rsid w:val="00313013"/>
    <w:rsid w:val="003231EB"/>
    <w:rsid w:val="00324DAA"/>
    <w:rsid w:val="00343493"/>
    <w:rsid w:val="00354378"/>
    <w:rsid w:val="0036139F"/>
    <w:rsid w:val="00362085"/>
    <w:rsid w:val="00392C23"/>
    <w:rsid w:val="00393C50"/>
    <w:rsid w:val="003A2CB2"/>
    <w:rsid w:val="003B04B8"/>
    <w:rsid w:val="003B783E"/>
    <w:rsid w:val="003C4483"/>
    <w:rsid w:val="003E595C"/>
    <w:rsid w:val="003F63F7"/>
    <w:rsid w:val="004001C3"/>
    <w:rsid w:val="00412DA4"/>
    <w:rsid w:val="00423454"/>
    <w:rsid w:val="00424D57"/>
    <w:rsid w:val="0045232E"/>
    <w:rsid w:val="00456C22"/>
    <w:rsid w:val="00463313"/>
    <w:rsid w:val="004A407B"/>
    <w:rsid w:val="004A6CD5"/>
    <w:rsid w:val="004A7B64"/>
    <w:rsid w:val="004C4CA0"/>
    <w:rsid w:val="004D5F2D"/>
    <w:rsid w:val="00503E22"/>
    <w:rsid w:val="00506354"/>
    <w:rsid w:val="00512201"/>
    <w:rsid w:val="00521A1F"/>
    <w:rsid w:val="005243FA"/>
    <w:rsid w:val="00533E98"/>
    <w:rsid w:val="00556903"/>
    <w:rsid w:val="005607C9"/>
    <w:rsid w:val="0056737A"/>
    <w:rsid w:val="005744A7"/>
    <w:rsid w:val="00581E7F"/>
    <w:rsid w:val="005C0D1A"/>
    <w:rsid w:val="005C391C"/>
    <w:rsid w:val="005D5DB5"/>
    <w:rsid w:val="005E7DE7"/>
    <w:rsid w:val="005F0E10"/>
    <w:rsid w:val="005F4250"/>
    <w:rsid w:val="006015F0"/>
    <w:rsid w:val="0060439F"/>
    <w:rsid w:val="00637B42"/>
    <w:rsid w:val="00642EDF"/>
    <w:rsid w:val="006437C4"/>
    <w:rsid w:val="00644C53"/>
    <w:rsid w:val="006612F4"/>
    <w:rsid w:val="00675658"/>
    <w:rsid w:val="0067693C"/>
    <w:rsid w:val="006854A4"/>
    <w:rsid w:val="0069755B"/>
    <w:rsid w:val="006A4070"/>
    <w:rsid w:val="006B18D4"/>
    <w:rsid w:val="006D3FEB"/>
    <w:rsid w:val="006D58FD"/>
    <w:rsid w:val="006D66B6"/>
    <w:rsid w:val="00730DF5"/>
    <w:rsid w:val="00740BCE"/>
    <w:rsid w:val="00762C2D"/>
    <w:rsid w:val="007654CA"/>
    <w:rsid w:val="007669CB"/>
    <w:rsid w:val="00774081"/>
    <w:rsid w:val="007D0FD5"/>
    <w:rsid w:val="007E7FB5"/>
    <w:rsid w:val="007F0DEC"/>
    <w:rsid w:val="007F2AEA"/>
    <w:rsid w:val="008046CC"/>
    <w:rsid w:val="00814EF4"/>
    <w:rsid w:val="00820D04"/>
    <w:rsid w:val="008262F3"/>
    <w:rsid w:val="008325E4"/>
    <w:rsid w:val="008332C4"/>
    <w:rsid w:val="008351B7"/>
    <w:rsid w:val="0084218F"/>
    <w:rsid w:val="008560A1"/>
    <w:rsid w:val="00880E5C"/>
    <w:rsid w:val="00883798"/>
    <w:rsid w:val="008D01F4"/>
    <w:rsid w:val="008D234C"/>
    <w:rsid w:val="00901CD1"/>
    <w:rsid w:val="00904C4A"/>
    <w:rsid w:val="00904D4E"/>
    <w:rsid w:val="009452F0"/>
    <w:rsid w:val="009506EC"/>
    <w:rsid w:val="0095275A"/>
    <w:rsid w:val="0095323F"/>
    <w:rsid w:val="00954996"/>
    <w:rsid w:val="00977A08"/>
    <w:rsid w:val="009B29DA"/>
    <w:rsid w:val="009C1BE4"/>
    <w:rsid w:val="00A02328"/>
    <w:rsid w:val="00A07413"/>
    <w:rsid w:val="00A07CD5"/>
    <w:rsid w:val="00A07D4F"/>
    <w:rsid w:val="00A13B4B"/>
    <w:rsid w:val="00A14610"/>
    <w:rsid w:val="00A1535B"/>
    <w:rsid w:val="00A26D41"/>
    <w:rsid w:val="00A356C2"/>
    <w:rsid w:val="00A47247"/>
    <w:rsid w:val="00A52D60"/>
    <w:rsid w:val="00A53DA4"/>
    <w:rsid w:val="00A70982"/>
    <w:rsid w:val="00AA623A"/>
    <w:rsid w:val="00AB1BC2"/>
    <w:rsid w:val="00AC6333"/>
    <w:rsid w:val="00AC74FF"/>
    <w:rsid w:val="00AD1B21"/>
    <w:rsid w:val="00AD36F1"/>
    <w:rsid w:val="00AF0C5E"/>
    <w:rsid w:val="00B02327"/>
    <w:rsid w:val="00B104BA"/>
    <w:rsid w:val="00B31796"/>
    <w:rsid w:val="00B35ACB"/>
    <w:rsid w:val="00B41335"/>
    <w:rsid w:val="00B45B8F"/>
    <w:rsid w:val="00B55AF6"/>
    <w:rsid w:val="00B74C2B"/>
    <w:rsid w:val="00B92830"/>
    <w:rsid w:val="00BA1BFE"/>
    <w:rsid w:val="00BC3955"/>
    <w:rsid w:val="00BD06DE"/>
    <w:rsid w:val="00BD6C37"/>
    <w:rsid w:val="00BE2D25"/>
    <w:rsid w:val="00BF7D16"/>
    <w:rsid w:val="00C05705"/>
    <w:rsid w:val="00C17D60"/>
    <w:rsid w:val="00C31409"/>
    <w:rsid w:val="00C32780"/>
    <w:rsid w:val="00C33FC5"/>
    <w:rsid w:val="00C5377F"/>
    <w:rsid w:val="00C6004E"/>
    <w:rsid w:val="00C631C2"/>
    <w:rsid w:val="00C63D4B"/>
    <w:rsid w:val="00C743AB"/>
    <w:rsid w:val="00C87871"/>
    <w:rsid w:val="00C969C1"/>
    <w:rsid w:val="00CC275F"/>
    <w:rsid w:val="00CE6DB4"/>
    <w:rsid w:val="00CF19F7"/>
    <w:rsid w:val="00CF2A28"/>
    <w:rsid w:val="00D1485F"/>
    <w:rsid w:val="00D167D7"/>
    <w:rsid w:val="00D27669"/>
    <w:rsid w:val="00D475D3"/>
    <w:rsid w:val="00D64530"/>
    <w:rsid w:val="00D74117"/>
    <w:rsid w:val="00D774B2"/>
    <w:rsid w:val="00D80798"/>
    <w:rsid w:val="00D82D56"/>
    <w:rsid w:val="00D95921"/>
    <w:rsid w:val="00DC1E66"/>
    <w:rsid w:val="00DC7BE2"/>
    <w:rsid w:val="00DD1BAB"/>
    <w:rsid w:val="00DF0D44"/>
    <w:rsid w:val="00E004C6"/>
    <w:rsid w:val="00E1231F"/>
    <w:rsid w:val="00E35E10"/>
    <w:rsid w:val="00E50B48"/>
    <w:rsid w:val="00E83664"/>
    <w:rsid w:val="00E9319C"/>
    <w:rsid w:val="00EF16D2"/>
    <w:rsid w:val="00F218DF"/>
    <w:rsid w:val="00F21A2D"/>
    <w:rsid w:val="00F32FE3"/>
    <w:rsid w:val="00F43FF2"/>
    <w:rsid w:val="00F45CBD"/>
    <w:rsid w:val="00F558B0"/>
    <w:rsid w:val="00F5686C"/>
    <w:rsid w:val="00F613C4"/>
    <w:rsid w:val="00F64881"/>
    <w:rsid w:val="00F70D80"/>
    <w:rsid w:val="00F82255"/>
    <w:rsid w:val="00F9672B"/>
    <w:rsid w:val="00FB2E91"/>
    <w:rsid w:val="00FD0323"/>
    <w:rsid w:val="00FD46EA"/>
    <w:rsid w:val="00FD52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69439"/>
  <w15:docId w15:val="{71DBCA0D-BF9D-4D30-B16C-26FEC45F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8"/>
      <w:vertAlign w:val="subscript"/>
    </w:rPr>
  </w:style>
  <w:style w:type="paragraph" w:styleId="1">
    <w:name w:val="heading 1"/>
    <w:basedOn w:val="a"/>
    <w:qFormat/>
    <w:pPr>
      <w:widowControl/>
      <w:spacing w:before="100" w:beforeAutospacing="1" w:after="100" w:afterAutospacing="1"/>
      <w:outlineLvl w:val="0"/>
    </w:pPr>
    <w:rPr>
      <w:rFonts w:ascii="新細明體" w:eastAsia="新細明體" w:hAnsi="新細明體" w:cs="Arial Unicode MS" w:hint="eastAsia"/>
      <w:b/>
      <w:bCs/>
      <w:kern w:val="36"/>
      <w:sz w:val="48"/>
      <w:szCs w:val="48"/>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spacing w:line="400" w:lineRule="exact"/>
      <w:ind w:leftChars="190" w:left="1092" w:hangingChars="200" w:hanging="560"/>
    </w:pPr>
    <w:rPr>
      <w:vertAlign w:val="baseline"/>
    </w:rPr>
  </w:style>
  <w:style w:type="character" w:styleId="a3">
    <w:name w:val="Hyperlink"/>
    <w:semiHidden/>
    <w:rPr>
      <w:color w:val="0000FF"/>
      <w:u w:val="single"/>
    </w:rPr>
  </w:style>
  <w:style w:type="paragraph" w:styleId="a4">
    <w:name w:val="Body Text Indent"/>
    <w:basedOn w:val="a"/>
    <w:semiHidden/>
    <w:pPr>
      <w:spacing w:after="120"/>
      <w:ind w:leftChars="200" w:left="480"/>
    </w:pPr>
  </w:style>
  <w:style w:type="paragraph" w:styleId="a5">
    <w:name w:val="Plain Text"/>
    <w:basedOn w:val="a"/>
    <w:semiHidden/>
    <w:rPr>
      <w:rFonts w:ascii="細明體" w:eastAsia="細明體" w:hAnsi="Courier New"/>
      <w:sz w:val="24"/>
      <w:szCs w:val="24"/>
      <w:vertAlign w:val="baseline"/>
    </w:rPr>
  </w:style>
  <w:style w:type="paragraph" w:styleId="a6">
    <w:name w:val="Balloon Text"/>
    <w:basedOn w:val="a"/>
    <w:semiHidden/>
    <w:rPr>
      <w:rFonts w:ascii="Arial" w:eastAsia="新細明體" w:hAnsi="Arial"/>
      <w:sz w:val="18"/>
      <w:szCs w:val="18"/>
    </w:rPr>
  </w:style>
  <w:style w:type="paragraph" w:styleId="a7">
    <w:name w:val="Body Text"/>
    <w:basedOn w:val="a"/>
    <w:semiHidden/>
    <w:pPr>
      <w:spacing w:after="120"/>
    </w:p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sz w:val="24"/>
      <w:szCs w:val="24"/>
      <w:vertAlign w:val="baseline"/>
    </w:rPr>
  </w:style>
  <w:style w:type="paragraph" w:styleId="2">
    <w:name w:val="Body Text Indent 2"/>
    <w:basedOn w:val="a"/>
    <w:semiHidden/>
    <w:pPr>
      <w:spacing w:after="120" w:line="480" w:lineRule="auto"/>
      <w:ind w:leftChars="200" w:left="480"/>
    </w:pPr>
  </w:style>
  <w:style w:type="paragraph" w:styleId="a8">
    <w:name w:val="header"/>
    <w:basedOn w:val="a"/>
    <w:semiHidden/>
    <w:pPr>
      <w:tabs>
        <w:tab w:val="center" w:pos="4153"/>
        <w:tab w:val="right" w:pos="8306"/>
      </w:tabs>
      <w:snapToGrid w:val="0"/>
    </w:pPr>
    <w:rPr>
      <w:sz w:val="20"/>
    </w:rPr>
  </w:style>
  <w:style w:type="character" w:customStyle="1" w:styleId="a9">
    <w:name w:val="頁首 字元"/>
    <w:rPr>
      <w:rFonts w:eastAsia="標楷體"/>
      <w:kern w:val="2"/>
      <w:vertAlign w:val="subscript"/>
    </w:rPr>
  </w:style>
  <w:style w:type="paragraph" w:styleId="aa">
    <w:name w:val="footer"/>
    <w:basedOn w:val="a"/>
    <w:uiPriority w:val="99"/>
    <w:pPr>
      <w:tabs>
        <w:tab w:val="center" w:pos="4153"/>
        <w:tab w:val="right" w:pos="8306"/>
      </w:tabs>
      <w:snapToGrid w:val="0"/>
    </w:pPr>
    <w:rPr>
      <w:sz w:val="20"/>
    </w:rPr>
  </w:style>
  <w:style w:type="character" w:customStyle="1" w:styleId="ab">
    <w:name w:val="頁尾 字元"/>
    <w:uiPriority w:val="99"/>
    <w:rPr>
      <w:rFonts w:eastAsia="標楷體"/>
      <w:kern w:val="2"/>
      <w:vertAlign w:val="subscript"/>
    </w:rPr>
  </w:style>
  <w:style w:type="character" w:styleId="ac">
    <w:name w:val="annotation reference"/>
    <w:semiHidden/>
    <w:rPr>
      <w:sz w:val="18"/>
      <w:szCs w:val="18"/>
    </w:rPr>
  </w:style>
  <w:style w:type="paragraph" w:styleId="ad">
    <w:name w:val="annotation text"/>
    <w:basedOn w:val="a"/>
    <w:semiHidden/>
  </w:style>
  <w:style w:type="character" w:customStyle="1" w:styleId="ae">
    <w:name w:val="註解文字 字元"/>
    <w:rPr>
      <w:rFonts w:eastAsia="標楷體"/>
      <w:kern w:val="2"/>
      <w:sz w:val="28"/>
      <w:vertAlign w:val="subscript"/>
    </w:rPr>
  </w:style>
  <w:style w:type="paragraph" w:styleId="af">
    <w:name w:val="annotation subject"/>
    <w:basedOn w:val="ad"/>
    <w:next w:val="ad"/>
    <w:rPr>
      <w:b/>
      <w:bCs/>
    </w:rPr>
  </w:style>
  <w:style w:type="character" w:customStyle="1" w:styleId="af0">
    <w:name w:val="註解主旨 字元"/>
    <w:rPr>
      <w:rFonts w:eastAsia="標楷體"/>
      <w:b/>
      <w:bCs/>
      <w:kern w:val="2"/>
      <w:sz w:val="28"/>
      <w:vertAlign w:val="subscript"/>
    </w:rPr>
  </w:style>
  <w:style w:type="paragraph" w:styleId="af1">
    <w:name w:val="List Paragraph"/>
    <w:basedOn w:val="a"/>
    <w:uiPriority w:val="1"/>
    <w:qFormat/>
    <w:rsid w:val="00196FCF"/>
    <w:pPr>
      <w:autoSpaceDE w:val="0"/>
      <w:autoSpaceDN w:val="0"/>
      <w:ind w:left="679" w:hanging="567"/>
      <w:jc w:val="both"/>
    </w:pPr>
    <w:rPr>
      <w:rFonts w:eastAsia="Times New Roman"/>
      <w:kern w:val="0"/>
      <w:sz w:val="22"/>
      <w:szCs w:val="22"/>
      <w:vertAlign w:val="baseline"/>
      <w:lang w:eastAsia="en-US"/>
    </w:rPr>
  </w:style>
  <w:style w:type="paragraph" w:customStyle="1" w:styleId="TableParagraph">
    <w:name w:val="Table Paragraph"/>
    <w:basedOn w:val="a"/>
    <w:uiPriority w:val="1"/>
    <w:qFormat/>
    <w:rsid w:val="00196FCF"/>
    <w:pPr>
      <w:autoSpaceDE w:val="0"/>
      <w:autoSpaceDN w:val="0"/>
      <w:ind w:left="200"/>
    </w:pPr>
    <w:rPr>
      <w:rFonts w:eastAsia="Times New Roman"/>
      <w:kern w:val="0"/>
      <w:sz w:val="22"/>
      <w:szCs w:val="22"/>
      <w:vertAlign w:val="baseline"/>
      <w:lang w:eastAsia="en-US"/>
    </w:rPr>
  </w:style>
  <w:style w:type="table" w:customStyle="1" w:styleId="TableNormal1">
    <w:name w:val="Table Normal1"/>
    <w:uiPriority w:val="2"/>
    <w:semiHidden/>
    <w:unhideWhenUsed/>
    <w:qFormat/>
    <w:rsid w:val="003A2CB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2">
    <w:name w:val="Revision"/>
    <w:hidden/>
    <w:uiPriority w:val="99"/>
    <w:semiHidden/>
    <w:rsid w:val="00456C22"/>
    <w:rPr>
      <w:rFonts w:eastAsia="標楷體"/>
      <w:kern w:val="2"/>
      <w:sz w:val="28"/>
      <w:vertAlign w:val="subscript"/>
    </w:rPr>
  </w:style>
  <w:style w:type="character" w:customStyle="1" w:styleId="10">
    <w:name w:val="未解析的提及1"/>
    <w:basedOn w:val="a0"/>
    <w:uiPriority w:val="99"/>
    <w:semiHidden/>
    <w:unhideWhenUsed/>
    <w:rsid w:val="00DF0D44"/>
    <w:rPr>
      <w:color w:val="605E5C"/>
      <w:shd w:val="clear" w:color="auto" w:fill="E1DFDD"/>
    </w:rPr>
  </w:style>
  <w:style w:type="character" w:customStyle="1" w:styleId="UnresolvedMention">
    <w:name w:val="Unresolved Mention"/>
    <w:basedOn w:val="a0"/>
    <w:uiPriority w:val="99"/>
    <w:semiHidden/>
    <w:unhideWhenUsed/>
    <w:rsid w:val="00C63D4B"/>
    <w:rPr>
      <w:color w:val="605E5C"/>
      <w:shd w:val="clear" w:color="auto" w:fill="E1DFDD"/>
    </w:rPr>
  </w:style>
  <w:style w:type="character" w:styleId="af3">
    <w:name w:val="FollowedHyperlink"/>
    <w:basedOn w:val="a0"/>
    <w:uiPriority w:val="99"/>
    <w:semiHidden/>
    <w:unhideWhenUsed/>
    <w:rsid w:val="00C63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bli.gov.tw/0013083.html" TargetMode="External"/><Relationship Id="rId1" Type="http://schemas.openxmlformats.org/officeDocument/2006/relationships/hyperlink" Target="https://law.moj.gov.tw/LawClass/LawAll.aspx?PCode=N003002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B904-E214-4C8E-86A3-102F0343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3178</Words>
  <Characters>8659</Characters>
  <Application>Microsoft Office Word</Application>
  <DocSecurity>0</DocSecurity>
  <Lines>72</Lines>
  <Paragraphs>23</Paragraphs>
  <ScaleCrop>false</ScaleCrop>
  <HeadingPairs>
    <vt:vector size="2" baseType="variant">
      <vt:variant>
        <vt:lpstr>Title</vt:lpstr>
      </vt:variant>
      <vt:variant>
        <vt:i4>1</vt:i4>
      </vt:variant>
    </vt:vector>
  </HeadingPairs>
  <TitlesOfParts>
    <vt:vector size="1" baseType="lpstr">
      <vt:lpstr>國立中山大學校務基金進用約聘教學人員／研究人員契約書</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國立中山大學校務基金進用約聘教學人員／研究人員契約書</dc:title>
  <dc:creator>Win</dc:creator>
  <cp:lastModifiedBy>USER</cp:lastModifiedBy>
  <cp:revision>3</cp:revision>
  <cp:lastPrinted>2023-11-16T03:00:00Z</cp:lastPrinted>
  <dcterms:created xsi:type="dcterms:W3CDTF">2023-11-21T06:06:00Z</dcterms:created>
  <dcterms:modified xsi:type="dcterms:W3CDTF">2023-11-21T06:06:00Z</dcterms:modified>
</cp:coreProperties>
</file>