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19" w:rsidRPr="00BB1F19" w:rsidRDefault="00C400CF" w:rsidP="00BB1F19">
      <w:pPr>
        <w:spacing w:beforeLines="100" w:before="360" w:line="400" w:lineRule="exact"/>
        <w:jc w:val="center"/>
        <w:rPr>
          <w:rFonts w:eastAsia="標楷體"/>
          <w:sz w:val="32"/>
          <w:szCs w:val="27"/>
        </w:rPr>
      </w:pPr>
      <w:r w:rsidRPr="00BB1F19">
        <w:rPr>
          <w:rFonts w:eastAsia="標楷體" w:hint="eastAsia"/>
          <w:sz w:val="32"/>
          <w:szCs w:val="27"/>
        </w:rPr>
        <w:t>國立中山大學</w:t>
      </w:r>
      <w:r w:rsidR="002408FC" w:rsidRPr="00BB1F19">
        <w:rPr>
          <w:rFonts w:eastAsia="標楷體" w:hint="eastAsia"/>
          <w:sz w:val="32"/>
          <w:szCs w:val="27"/>
        </w:rPr>
        <w:t>兼任行政主管教師</w:t>
      </w:r>
      <w:r w:rsidR="00C66151" w:rsidRPr="00BB1F19">
        <w:rPr>
          <w:rFonts w:eastAsia="標楷體" w:hint="eastAsia"/>
          <w:sz w:val="32"/>
          <w:szCs w:val="27"/>
        </w:rPr>
        <w:t>國</w:t>
      </w:r>
      <w:r w:rsidR="00F5185C" w:rsidRPr="00BB1F19">
        <w:rPr>
          <w:rFonts w:eastAsia="標楷體" w:hint="eastAsia"/>
          <w:sz w:val="32"/>
          <w:szCs w:val="27"/>
        </w:rPr>
        <w:t>民</w:t>
      </w:r>
      <w:r w:rsidR="00C66151" w:rsidRPr="00BB1F19">
        <w:rPr>
          <w:rFonts w:eastAsia="標楷體" w:hint="eastAsia"/>
          <w:sz w:val="32"/>
          <w:szCs w:val="27"/>
        </w:rPr>
        <w:t>旅</w:t>
      </w:r>
      <w:r w:rsidR="00F5185C" w:rsidRPr="00BB1F19">
        <w:rPr>
          <w:rFonts w:eastAsia="標楷體" w:hint="eastAsia"/>
          <w:sz w:val="32"/>
          <w:szCs w:val="27"/>
        </w:rPr>
        <w:t>遊</w:t>
      </w:r>
      <w:r w:rsidR="00C66151" w:rsidRPr="00BB1F19">
        <w:rPr>
          <w:rFonts w:eastAsia="標楷體" w:hint="eastAsia"/>
          <w:sz w:val="32"/>
          <w:szCs w:val="27"/>
        </w:rPr>
        <w:t>卡消費</w:t>
      </w:r>
      <w:r w:rsidR="00846D66" w:rsidRPr="00BB1F19">
        <w:rPr>
          <w:rFonts w:eastAsia="標楷體" w:hint="eastAsia"/>
          <w:sz w:val="32"/>
          <w:szCs w:val="27"/>
        </w:rPr>
        <w:t>方式</w:t>
      </w:r>
      <w:r w:rsidR="00C66151" w:rsidRPr="00BB1F19">
        <w:rPr>
          <w:rFonts w:eastAsia="標楷體" w:hint="eastAsia"/>
          <w:sz w:val="32"/>
          <w:szCs w:val="27"/>
        </w:rPr>
        <w:t>及核銷說明</w:t>
      </w:r>
    </w:p>
    <w:p w:rsidR="003E28CF" w:rsidRPr="00BB1F19" w:rsidRDefault="003E28CF" w:rsidP="00BB1F19">
      <w:pPr>
        <w:spacing w:line="400" w:lineRule="exact"/>
        <w:ind w:right="-2"/>
        <w:jc w:val="right"/>
        <w:rPr>
          <w:rFonts w:ascii="標楷體" w:eastAsia="標楷體" w:hAnsi="標楷體"/>
          <w:sz w:val="22"/>
          <w:szCs w:val="27"/>
        </w:rPr>
      </w:pPr>
      <w:r w:rsidRPr="00BB1F19">
        <w:rPr>
          <w:rFonts w:eastAsia="標楷體" w:hint="eastAsia"/>
          <w:sz w:val="27"/>
          <w:szCs w:val="27"/>
        </w:rPr>
        <w:t xml:space="preserve">                                   </w:t>
      </w:r>
      <w:r w:rsidR="00BE00C7" w:rsidRPr="00BB1F19">
        <w:rPr>
          <w:rFonts w:eastAsia="標楷體" w:hint="eastAsia"/>
          <w:sz w:val="27"/>
          <w:szCs w:val="27"/>
        </w:rPr>
        <w:t xml:space="preserve">       </w:t>
      </w:r>
      <w:r w:rsidR="00031B0A" w:rsidRPr="00BB1F19">
        <w:rPr>
          <w:rFonts w:ascii="標楷體" w:eastAsia="標楷體" w:hAnsi="標楷體" w:hint="eastAsia"/>
          <w:sz w:val="22"/>
          <w:szCs w:val="27"/>
        </w:rPr>
        <w:t>10</w:t>
      </w:r>
      <w:r w:rsidR="008E4E5A">
        <w:rPr>
          <w:rFonts w:ascii="標楷體" w:eastAsia="標楷體" w:hAnsi="標楷體" w:hint="eastAsia"/>
          <w:sz w:val="22"/>
          <w:szCs w:val="27"/>
        </w:rPr>
        <w:t>9</w:t>
      </w:r>
      <w:r w:rsidRPr="00BB1F19">
        <w:rPr>
          <w:rFonts w:ascii="標楷體" w:eastAsia="標楷體" w:hAnsi="標楷體" w:hint="eastAsia"/>
          <w:sz w:val="22"/>
          <w:szCs w:val="27"/>
        </w:rPr>
        <w:t>.</w:t>
      </w:r>
      <w:r w:rsidR="008E4E5A">
        <w:rPr>
          <w:rFonts w:ascii="標楷體" w:eastAsia="標楷體" w:hAnsi="標楷體" w:hint="eastAsia"/>
          <w:sz w:val="22"/>
          <w:szCs w:val="27"/>
        </w:rPr>
        <w:t>0</w:t>
      </w:r>
      <w:r w:rsidR="00AA3B5E">
        <w:rPr>
          <w:rFonts w:ascii="標楷體" w:eastAsia="標楷體" w:hAnsi="標楷體" w:hint="eastAsia"/>
          <w:sz w:val="22"/>
          <w:szCs w:val="27"/>
        </w:rPr>
        <w:t>8</w:t>
      </w:r>
      <w:r w:rsidRPr="00BB1F19">
        <w:rPr>
          <w:rFonts w:ascii="標楷體" w:eastAsia="標楷體" w:hAnsi="標楷體" w:hint="eastAsia"/>
          <w:sz w:val="22"/>
          <w:szCs w:val="27"/>
        </w:rPr>
        <w:t>.</w:t>
      </w:r>
      <w:r w:rsidR="008E4E5A">
        <w:rPr>
          <w:rFonts w:ascii="標楷體" w:eastAsia="標楷體" w:hAnsi="標楷體" w:hint="eastAsia"/>
          <w:sz w:val="22"/>
          <w:szCs w:val="27"/>
        </w:rPr>
        <w:t>0</w:t>
      </w:r>
      <w:r w:rsidR="00AA3B5E">
        <w:rPr>
          <w:rFonts w:ascii="標楷體" w:eastAsia="標楷體" w:hAnsi="標楷體" w:hint="eastAsia"/>
          <w:sz w:val="22"/>
          <w:szCs w:val="27"/>
        </w:rPr>
        <w:t>1</w:t>
      </w:r>
      <w:r w:rsidR="00C400CF" w:rsidRPr="00BB1F19">
        <w:rPr>
          <w:rFonts w:ascii="標楷體" w:eastAsia="標楷體" w:hAnsi="標楷體" w:hint="eastAsia"/>
          <w:sz w:val="22"/>
          <w:szCs w:val="27"/>
        </w:rPr>
        <w:t>修正</w:t>
      </w:r>
    </w:p>
    <w:p w:rsidR="004D28BC" w:rsidRPr="00BB1F19" w:rsidRDefault="004D28BC" w:rsidP="00BB1F19">
      <w:pPr>
        <w:spacing w:line="400" w:lineRule="exact"/>
        <w:rPr>
          <w:rFonts w:ascii="標楷體" w:eastAsia="標楷體" w:hAnsi="標楷體"/>
          <w:sz w:val="27"/>
          <w:szCs w:val="27"/>
        </w:rPr>
      </w:pPr>
      <w:r w:rsidRPr="00BB1F19">
        <w:rPr>
          <w:rFonts w:ascii="標楷體" w:eastAsia="標楷體" w:hAnsi="標楷體" w:hint="eastAsia"/>
          <w:sz w:val="27"/>
          <w:szCs w:val="27"/>
        </w:rPr>
        <w:t>壹、</w:t>
      </w:r>
      <w:r w:rsidR="00BE00C7" w:rsidRPr="00BB1F19">
        <w:rPr>
          <w:rFonts w:ascii="標楷體" w:eastAsia="標楷體" w:hAnsi="標楷體" w:hint="eastAsia"/>
          <w:sz w:val="27"/>
          <w:szCs w:val="27"/>
        </w:rPr>
        <w:t xml:space="preserve"> </w:t>
      </w:r>
      <w:r w:rsidR="00C66151" w:rsidRPr="00BB1F19">
        <w:rPr>
          <w:rFonts w:ascii="標楷體" w:eastAsia="標楷體" w:hAnsi="標楷體" w:hint="eastAsia"/>
          <w:sz w:val="27"/>
          <w:szCs w:val="27"/>
        </w:rPr>
        <w:t>補助費部分：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435"/>
      </w:tblGrid>
      <w:tr w:rsidR="00EF37DC" w:rsidRPr="00BB1F19" w:rsidTr="00C751CB">
        <w:tc>
          <w:tcPr>
            <w:tcW w:w="3260" w:type="dxa"/>
            <w:shd w:val="clear" w:color="auto" w:fill="auto"/>
          </w:tcPr>
          <w:p w:rsidR="00EF37DC" w:rsidRPr="00BB1F19" w:rsidRDefault="00EF37DC" w:rsidP="00BB1F19">
            <w:pPr>
              <w:spacing w:line="400" w:lineRule="exact"/>
              <w:rPr>
                <w:rFonts w:ascii="標楷體" w:eastAsia="標楷體" w:hAnsi="標楷體"/>
                <w:sz w:val="27"/>
                <w:szCs w:val="27"/>
              </w:rPr>
            </w:pPr>
            <w:r w:rsidRPr="00BB1F19">
              <w:rPr>
                <w:rFonts w:ascii="標楷體" w:eastAsia="標楷體" w:hAnsi="標楷體" w:hint="eastAsia"/>
                <w:sz w:val="27"/>
                <w:szCs w:val="27"/>
              </w:rPr>
              <w:t>任期</w:t>
            </w:r>
          </w:p>
        </w:tc>
        <w:tc>
          <w:tcPr>
            <w:tcW w:w="6521" w:type="dxa"/>
            <w:shd w:val="clear" w:color="auto" w:fill="auto"/>
          </w:tcPr>
          <w:p w:rsidR="00EF37DC" w:rsidRPr="00BB1F19" w:rsidRDefault="00EF37DC" w:rsidP="00BB1F19">
            <w:pPr>
              <w:spacing w:line="400" w:lineRule="exact"/>
              <w:rPr>
                <w:rFonts w:ascii="標楷體" w:eastAsia="標楷體" w:hAnsi="標楷體"/>
                <w:sz w:val="27"/>
                <w:szCs w:val="27"/>
              </w:rPr>
            </w:pPr>
            <w:r w:rsidRPr="00BB1F19">
              <w:rPr>
                <w:rFonts w:ascii="標楷體" w:eastAsia="標楷體" w:hAnsi="標楷體" w:hint="eastAsia"/>
                <w:sz w:val="27"/>
                <w:szCs w:val="27"/>
              </w:rPr>
              <w:t>休假日數及可用之補助費</w:t>
            </w:r>
          </w:p>
        </w:tc>
      </w:tr>
      <w:tr w:rsidR="00EF37DC" w:rsidRPr="00BB1F19" w:rsidTr="00C751CB">
        <w:tc>
          <w:tcPr>
            <w:tcW w:w="3260" w:type="dxa"/>
            <w:shd w:val="clear" w:color="auto" w:fill="auto"/>
            <w:vAlign w:val="center"/>
          </w:tcPr>
          <w:p w:rsidR="00EF37DC" w:rsidRPr="00BB1F19" w:rsidRDefault="00031B0A" w:rsidP="005D292A">
            <w:pPr>
              <w:spacing w:line="400" w:lineRule="exact"/>
              <w:rPr>
                <w:rFonts w:ascii="標楷體" w:eastAsia="標楷體" w:hAnsi="標楷體"/>
                <w:sz w:val="27"/>
                <w:szCs w:val="27"/>
              </w:rPr>
            </w:pPr>
            <w:r w:rsidRPr="00BB1F19">
              <w:rPr>
                <w:rFonts w:ascii="標楷體" w:eastAsia="標楷體" w:hAnsi="標楷體" w:hint="eastAsia"/>
                <w:sz w:val="27"/>
                <w:szCs w:val="27"/>
              </w:rPr>
              <w:t>1</w:t>
            </w:r>
            <w:r w:rsidR="005D292A">
              <w:rPr>
                <w:rFonts w:ascii="標楷體" w:eastAsia="標楷體" w:hAnsi="標楷體" w:hint="eastAsia"/>
                <w:sz w:val="27"/>
                <w:szCs w:val="27"/>
              </w:rPr>
              <w:t>10</w:t>
            </w:r>
            <w:r w:rsidR="00EF37DC" w:rsidRPr="00BB1F19">
              <w:rPr>
                <w:rFonts w:ascii="標楷體" w:eastAsia="標楷體" w:hAnsi="標楷體" w:hint="eastAsia"/>
                <w:sz w:val="27"/>
                <w:szCs w:val="27"/>
              </w:rPr>
              <w:t>.08.01～</w:t>
            </w:r>
            <w:r w:rsidR="004A4A89" w:rsidRPr="00BB1F19">
              <w:rPr>
                <w:rFonts w:ascii="標楷體" w:eastAsia="標楷體" w:hAnsi="標楷體" w:hint="eastAsia"/>
                <w:sz w:val="27"/>
                <w:szCs w:val="27"/>
              </w:rPr>
              <w:t>1</w:t>
            </w:r>
            <w:r w:rsidR="0003692F">
              <w:rPr>
                <w:rFonts w:ascii="標楷體" w:eastAsia="標楷體" w:hAnsi="標楷體" w:hint="eastAsia"/>
                <w:sz w:val="27"/>
                <w:szCs w:val="27"/>
              </w:rPr>
              <w:t>1</w:t>
            </w:r>
            <w:r w:rsidR="005D292A">
              <w:rPr>
                <w:rFonts w:ascii="標楷體" w:eastAsia="標楷體" w:hAnsi="標楷體" w:hint="eastAsia"/>
                <w:sz w:val="27"/>
                <w:szCs w:val="27"/>
              </w:rPr>
              <w:t>1</w:t>
            </w:r>
            <w:r w:rsidR="00EF37DC" w:rsidRPr="00BB1F19">
              <w:rPr>
                <w:rFonts w:ascii="標楷體" w:eastAsia="標楷體" w:hAnsi="標楷體" w:hint="eastAsia"/>
                <w:sz w:val="27"/>
                <w:szCs w:val="27"/>
              </w:rPr>
              <w:t>.07.31</w:t>
            </w:r>
          </w:p>
        </w:tc>
        <w:tc>
          <w:tcPr>
            <w:tcW w:w="6521" w:type="dxa"/>
            <w:shd w:val="clear" w:color="auto" w:fill="auto"/>
          </w:tcPr>
          <w:p w:rsidR="00EF37DC" w:rsidRPr="00BB1F19" w:rsidRDefault="00EF37DC" w:rsidP="00BB1F19">
            <w:pPr>
              <w:spacing w:line="400" w:lineRule="exact"/>
              <w:ind w:left="888" w:hangingChars="329" w:hanging="888"/>
              <w:rPr>
                <w:rFonts w:ascii="標楷體" w:eastAsia="標楷體" w:hAnsi="標楷體"/>
                <w:sz w:val="27"/>
                <w:szCs w:val="27"/>
              </w:rPr>
            </w:pPr>
            <w:r w:rsidRPr="00BB1F19">
              <w:rPr>
                <w:rFonts w:ascii="標楷體" w:eastAsia="標楷體" w:hAnsi="標楷體" w:hint="eastAsia"/>
                <w:bCs/>
                <w:sz w:val="27"/>
                <w:szCs w:val="27"/>
              </w:rPr>
              <w:t>（一）</w:t>
            </w:r>
            <w:r w:rsidRPr="00BB1F19">
              <w:rPr>
                <w:rFonts w:ascii="標楷體" w:eastAsia="標楷體" w:hAnsi="標楷體" w:hint="eastAsia"/>
                <w:b/>
                <w:bCs/>
                <w:sz w:val="27"/>
                <w:szCs w:val="27"/>
              </w:rPr>
              <w:t>連續</w:t>
            </w:r>
            <w:r w:rsidR="0069648E" w:rsidRPr="00BB1F19">
              <w:rPr>
                <w:rFonts w:ascii="標楷體" w:eastAsia="標楷體" w:hAnsi="標楷體" w:hint="eastAsia"/>
                <w:b/>
                <w:bCs/>
                <w:sz w:val="27"/>
                <w:szCs w:val="27"/>
              </w:rPr>
              <w:t>任教職</w:t>
            </w:r>
            <w:r w:rsidRPr="00BB1F19">
              <w:rPr>
                <w:rFonts w:ascii="標楷體" w:eastAsia="標楷體" w:hAnsi="標楷體" w:hint="eastAsia"/>
                <w:sz w:val="27"/>
                <w:szCs w:val="27"/>
              </w:rPr>
              <w:t>滿3年以上者，給予休假14日，休假補助費為16,000元整。</w:t>
            </w:r>
          </w:p>
          <w:p w:rsidR="00EF37DC" w:rsidRPr="00BB1F19" w:rsidRDefault="00EF37DC" w:rsidP="00BB1F19">
            <w:pPr>
              <w:spacing w:line="400" w:lineRule="exact"/>
              <w:ind w:left="888" w:hangingChars="329" w:hanging="888"/>
              <w:rPr>
                <w:rFonts w:ascii="標楷體" w:eastAsia="標楷體" w:hAnsi="標楷體"/>
                <w:sz w:val="27"/>
                <w:szCs w:val="27"/>
              </w:rPr>
            </w:pPr>
            <w:r w:rsidRPr="00BB1F19">
              <w:rPr>
                <w:rFonts w:ascii="標楷體" w:eastAsia="標楷體" w:hAnsi="標楷體" w:hint="eastAsia"/>
                <w:bCs/>
                <w:sz w:val="27"/>
                <w:szCs w:val="27"/>
              </w:rPr>
              <w:t>（二）</w:t>
            </w:r>
            <w:r w:rsidRPr="00BB1F19">
              <w:rPr>
                <w:rFonts w:ascii="標楷體" w:eastAsia="標楷體" w:hAnsi="標楷體" w:hint="eastAsia"/>
                <w:b/>
                <w:bCs/>
                <w:sz w:val="27"/>
                <w:szCs w:val="27"/>
              </w:rPr>
              <w:t>連續</w:t>
            </w:r>
            <w:r w:rsidR="0069648E" w:rsidRPr="00BB1F19">
              <w:rPr>
                <w:rFonts w:ascii="標楷體" w:eastAsia="標楷體" w:hAnsi="標楷體" w:hint="eastAsia"/>
                <w:b/>
                <w:bCs/>
                <w:sz w:val="27"/>
                <w:szCs w:val="27"/>
              </w:rPr>
              <w:t>任教職</w:t>
            </w:r>
            <w:r w:rsidRPr="00BB1F19">
              <w:rPr>
                <w:rFonts w:ascii="標楷體" w:eastAsia="標楷體" w:hAnsi="標楷體" w:hint="eastAsia"/>
                <w:sz w:val="27"/>
                <w:szCs w:val="27"/>
              </w:rPr>
              <w:t>滿1年以上未滿3年者，給予休假7日，休假補助費為8,000元整。</w:t>
            </w:r>
          </w:p>
        </w:tc>
      </w:tr>
      <w:tr w:rsidR="00EF37DC" w:rsidRPr="00BB1F19" w:rsidTr="00C751CB">
        <w:tc>
          <w:tcPr>
            <w:tcW w:w="3260" w:type="dxa"/>
            <w:shd w:val="clear" w:color="auto" w:fill="auto"/>
            <w:vAlign w:val="center"/>
          </w:tcPr>
          <w:p w:rsidR="00EF37DC" w:rsidRPr="00BB1F19" w:rsidRDefault="004A4A89" w:rsidP="00BB1F19">
            <w:pPr>
              <w:spacing w:line="400" w:lineRule="exact"/>
              <w:rPr>
                <w:rFonts w:ascii="標楷體" w:eastAsia="標楷體" w:hAnsi="標楷體"/>
                <w:sz w:val="27"/>
                <w:szCs w:val="27"/>
              </w:rPr>
            </w:pPr>
            <w:r w:rsidRPr="00BB1F19">
              <w:rPr>
                <w:rFonts w:ascii="標楷體" w:eastAsia="標楷體" w:hAnsi="標楷體" w:hint="eastAsia"/>
                <w:sz w:val="27"/>
                <w:szCs w:val="27"/>
              </w:rPr>
              <w:t>1</w:t>
            </w:r>
            <w:r w:rsidR="005D292A">
              <w:rPr>
                <w:rFonts w:ascii="標楷體" w:eastAsia="標楷體" w:hAnsi="標楷體" w:hint="eastAsia"/>
                <w:sz w:val="27"/>
                <w:szCs w:val="27"/>
              </w:rPr>
              <w:t>10</w:t>
            </w:r>
            <w:r w:rsidR="00EF37DC" w:rsidRPr="00BB1F19">
              <w:rPr>
                <w:rFonts w:ascii="標楷體" w:eastAsia="標楷體" w:hAnsi="標楷體" w:hint="eastAsia"/>
                <w:sz w:val="27"/>
                <w:szCs w:val="27"/>
              </w:rPr>
              <w:t>.08.01～1</w:t>
            </w:r>
            <w:r w:rsidR="00AA3B5E">
              <w:rPr>
                <w:rFonts w:ascii="標楷體" w:eastAsia="標楷體" w:hAnsi="標楷體" w:hint="eastAsia"/>
                <w:sz w:val="27"/>
                <w:szCs w:val="27"/>
              </w:rPr>
              <w:t>1</w:t>
            </w:r>
            <w:r w:rsidR="005D292A">
              <w:rPr>
                <w:rFonts w:ascii="標楷體" w:eastAsia="標楷體" w:hAnsi="標楷體" w:hint="eastAsia"/>
                <w:sz w:val="27"/>
                <w:szCs w:val="27"/>
              </w:rPr>
              <w:t>1</w:t>
            </w:r>
            <w:r w:rsidR="00EF37DC" w:rsidRPr="00BB1F19">
              <w:rPr>
                <w:rFonts w:ascii="標楷體" w:eastAsia="標楷體" w:hAnsi="標楷體" w:hint="eastAsia"/>
                <w:sz w:val="27"/>
                <w:szCs w:val="27"/>
              </w:rPr>
              <w:t>.01.31或</w:t>
            </w:r>
          </w:p>
          <w:p w:rsidR="00EF37DC" w:rsidRPr="00BB1F19" w:rsidRDefault="004A4A89" w:rsidP="005D292A">
            <w:pPr>
              <w:spacing w:line="400" w:lineRule="exact"/>
              <w:rPr>
                <w:rFonts w:ascii="標楷體" w:eastAsia="標楷體" w:hAnsi="標楷體"/>
                <w:sz w:val="27"/>
                <w:szCs w:val="27"/>
              </w:rPr>
            </w:pPr>
            <w:r w:rsidRPr="00BB1F19">
              <w:rPr>
                <w:rFonts w:ascii="標楷體" w:eastAsia="標楷體" w:hAnsi="標楷體" w:hint="eastAsia"/>
                <w:sz w:val="27"/>
                <w:szCs w:val="27"/>
              </w:rPr>
              <w:t>1</w:t>
            </w:r>
            <w:r w:rsidR="00AA3B5E">
              <w:rPr>
                <w:rFonts w:ascii="標楷體" w:eastAsia="標楷體" w:hAnsi="標楷體" w:hint="eastAsia"/>
                <w:sz w:val="27"/>
                <w:szCs w:val="27"/>
              </w:rPr>
              <w:t>1</w:t>
            </w:r>
            <w:r w:rsidR="005D292A">
              <w:rPr>
                <w:rFonts w:ascii="標楷體" w:eastAsia="標楷體" w:hAnsi="標楷體" w:hint="eastAsia"/>
                <w:sz w:val="27"/>
                <w:szCs w:val="27"/>
              </w:rPr>
              <w:t>1</w:t>
            </w:r>
            <w:r w:rsidR="00EF37DC" w:rsidRPr="00BB1F19">
              <w:rPr>
                <w:rFonts w:ascii="標楷體" w:eastAsia="標楷體" w:hAnsi="標楷體" w:hint="eastAsia"/>
                <w:sz w:val="27"/>
                <w:szCs w:val="27"/>
              </w:rPr>
              <w:t>.02.01～</w:t>
            </w:r>
            <w:r w:rsidRPr="00BB1F19">
              <w:rPr>
                <w:rFonts w:ascii="標楷體" w:eastAsia="標楷體" w:hAnsi="標楷體" w:hint="eastAsia"/>
                <w:sz w:val="27"/>
                <w:szCs w:val="27"/>
              </w:rPr>
              <w:t>1</w:t>
            </w:r>
            <w:r w:rsidR="00AA3B5E">
              <w:rPr>
                <w:rFonts w:ascii="標楷體" w:eastAsia="標楷體" w:hAnsi="標楷體" w:hint="eastAsia"/>
                <w:sz w:val="27"/>
                <w:szCs w:val="27"/>
              </w:rPr>
              <w:t>1</w:t>
            </w:r>
            <w:r w:rsidR="005D292A">
              <w:rPr>
                <w:rFonts w:ascii="標楷體" w:eastAsia="標楷體" w:hAnsi="標楷體" w:hint="eastAsia"/>
                <w:sz w:val="27"/>
                <w:szCs w:val="27"/>
              </w:rPr>
              <w:t>1</w:t>
            </w:r>
            <w:r w:rsidR="00EF37DC" w:rsidRPr="00BB1F19">
              <w:rPr>
                <w:rFonts w:ascii="標楷體" w:eastAsia="標楷體" w:hAnsi="標楷體" w:hint="eastAsia"/>
                <w:sz w:val="27"/>
                <w:szCs w:val="27"/>
              </w:rPr>
              <w:t>.07.31</w:t>
            </w:r>
          </w:p>
        </w:tc>
        <w:tc>
          <w:tcPr>
            <w:tcW w:w="6521" w:type="dxa"/>
            <w:shd w:val="clear" w:color="auto" w:fill="auto"/>
          </w:tcPr>
          <w:p w:rsidR="00EF37DC" w:rsidRPr="00BB1F19" w:rsidRDefault="00EF37DC" w:rsidP="00BB1F19">
            <w:pPr>
              <w:spacing w:line="400" w:lineRule="exact"/>
              <w:ind w:left="888" w:hangingChars="329" w:hanging="888"/>
              <w:rPr>
                <w:rFonts w:ascii="標楷體" w:eastAsia="標楷體" w:hAnsi="標楷體"/>
                <w:sz w:val="27"/>
                <w:szCs w:val="27"/>
              </w:rPr>
            </w:pPr>
            <w:r w:rsidRPr="00BB1F19">
              <w:rPr>
                <w:rFonts w:ascii="標楷體" w:eastAsia="標楷體" w:hAnsi="標楷體" w:hint="eastAsia"/>
                <w:bCs/>
                <w:sz w:val="27"/>
                <w:szCs w:val="27"/>
              </w:rPr>
              <w:t>（一）</w:t>
            </w:r>
            <w:r w:rsidRPr="00BB1F19">
              <w:rPr>
                <w:rFonts w:ascii="標楷體" w:eastAsia="標楷體" w:hAnsi="標楷體" w:hint="eastAsia"/>
                <w:b/>
                <w:bCs/>
                <w:sz w:val="27"/>
                <w:szCs w:val="27"/>
              </w:rPr>
              <w:t>連續</w:t>
            </w:r>
            <w:r w:rsidR="0069648E" w:rsidRPr="00BB1F19">
              <w:rPr>
                <w:rFonts w:ascii="標楷體" w:eastAsia="標楷體" w:hAnsi="標楷體" w:hint="eastAsia"/>
                <w:b/>
                <w:bCs/>
                <w:sz w:val="27"/>
                <w:szCs w:val="27"/>
              </w:rPr>
              <w:t>任教職</w:t>
            </w:r>
            <w:r w:rsidRPr="00BB1F19">
              <w:rPr>
                <w:rFonts w:ascii="標楷體" w:eastAsia="標楷體" w:hAnsi="標楷體" w:hint="eastAsia"/>
                <w:sz w:val="27"/>
                <w:szCs w:val="27"/>
              </w:rPr>
              <w:t>滿3年以上者，按比例給予休假7日，休假補助費為8,000元整。</w:t>
            </w:r>
          </w:p>
          <w:p w:rsidR="00EF37DC" w:rsidRPr="00BB1F19" w:rsidRDefault="00EF37DC" w:rsidP="00AD6574">
            <w:pPr>
              <w:spacing w:line="400" w:lineRule="exact"/>
              <w:ind w:leftChars="1" w:left="888" w:hangingChars="328" w:hanging="886"/>
              <w:rPr>
                <w:rFonts w:ascii="標楷體" w:eastAsia="標楷體" w:hAnsi="標楷體"/>
                <w:sz w:val="27"/>
                <w:szCs w:val="27"/>
              </w:rPr>
            </w:pPr>
            <w:r w:rsidRPr="00BB1F19">
              <w:rPr>
                <w:rFonts w:ascii="標楷體" w:eastAsia="標楷體" w:hAnsi="標楷體" w:hint="eastAsia"/>
                <w:bCs/>
                <w:sz w:val="27"/>
                <w:szCs w:val="27"/>
              </w:rPr>
              <w:t>（二）</w:t>
            </w:r>
            <w:r w:rsidRPr="00BB1F19">
              <w:rPr>
                <w:rFonts w:ascii="標楷體" w:eastAsia="標楷體" w:hAnsi="標楷體" w:hint="eastAsia"/>
                <w:b/>
                <w:bCs/>
                <w:sz w:val="27"/>
                <w:szCs w:val="27"/>
              </w:rPr>
              <w:t>連續</w:t>
            </w:r>
            <w:r w:rsidR="0069648E" w:rsidRPr="00BB1F19">
              <w:rPr>
                <w:rFonts w:ascii="標楷體" w:eastAsia="標楷體" w:hAnsi="標楷體" w:hint="eastAsia"/>
                <w:b/>
                <w:bCs/>
                <w:sz w:val="27"/>
                <w:szCs w:val="27"/>
              </w:rPr>
              <w:t>任教職</w:t>
            </w:r>
            <w:r w:rsidRPr="00BB1F19">
              <w:rPr>
                <w:rFonts w:ascii="標楷體" w:eastAsia="標楷體" w:hAnsi="標楷體" w:hint="eastAsia"/>
                <w:sz w:val="27"/>
                <w:szCs w:val="27"/>
              </w:rPr>
              <w:t>滿1年以上未滿3年者，按比例核計發給</w:t>
            </w:r>
            <w:r w:rsidR="00DD58AE" w:rsidRPr="00BB1F19">
              <w:rPr>
                <w:rFonts w:ascii="標楷體" w:eastAsia="標楷體" w:hAnsi="標楷體" w:hint="eastAsia"/>
                <w:sz w:val="27"/>
                <w:szCs w:val="27"/>
              </w:rPr>
              <w:t>（每日補助新臺幣1</w:t>
            </w:r>
            <w:r w:rsidR="00DD58AE" w:rsidRPr="00BB1F19">
              <w:rPr>
                <w:rFonts w:ascii="標楷體" w:eastAsia="標楷體" w:hAnsi="標楷體"/>
                <w:sz w:val="27"/>
                <w:szCs w:val="27"/>
              </w:rPr>
              <w:t>,</w:t>
            </w:r>
            <w:r w:rsidR="00AD6574">
              <w:rPr>
                <w:rFonts w:ascii="標楷體" w:eastAsia="標楷體" w:hAnsi="標楷體" w:hint="eastAsia"/>
                <w:sz w:val="27"/>
                <w:szCs w:val="27"/>
              </w:rPr>
              <w:t>600</w:t>
            </w:r>
            <w:r w:rsidR="00DD58AE" w:rsidRPr="00BB1F19">
              <w:rPr>
                <w:rFonts w:ascii="標楷體" w:eastAsia="標楷體" w:hAnsi="標楷體" w:hint="eastAsia"/>
                <w:sz w:val="27"/>
                <w:szCs w:val="27"/>
              </w:rPr>
              <w:t>元）</w:t>
            </w:r>
            <w:r w:rsidRPr="00BB1F19">
              <w:rPr>
                <w:rFonts w:ascii="標楷體" w:eastAsia="標楷體" w:hAnsi="標楷體" w:hint="eastAsia"/>
                <w:sz w:val="27"/>
                <w:szCs w:val="27"/>
              </w:rPr>
              <w:t>。</w:t>
            </w:r>
          </w:p>
        </w:tc>
      </w:tr>
    </w:tbl>
    <w:p w:rsidR="00742198" w:rsidRPr="00BB1F19" w:rsidRDefault="004D28BC" w:rsidP="00BB1F19">
      <w:pPr>
        <w:spacing w:line="400" w:lineRule="exact"/>
        <w:rPr>
          <w:rFonts w:ascii="標楷體" w:eastAsia="標楷體" w:hAnsi="標楷體"/>
          <w:sz w:val="27"/>
          <w:szCs w:val="27"/>
        </w:rPr>
      </w:pPr>
      <w:r w:rsidRPr="00BB1F19">
        <w:rPr>
          <w:rFonts w:ascii="標楷體" w:eastAsia="標楷體" w:hAnsi="標楷體" w:hint="eastAsia"/>
          <w:sz w:val="27"/>
          <w:szCs w:val="27"/>
        </w:rPr>
        <w:t>貳、</w:t>
      </w:r>
      <w:r w:rsidR="00C66151" w:rsidRPr="00BB1F19">
        <w:rPr>
          <w:rFonts w:ascii="標楷體" w:eastAsia="標楷體" w:hAnsi="標楷體" w:hint="eastAsia"/>
          <w:b/>
          <w:bCs/>
          <w:sz w:val="27"/>
          <w:szCs w:val="27"/>
        </w:rPr>
        <w:t>使用原則重點如下</w:t>
      </w:r>
      <w:r w:rsidR="00C66151" w:rsidRPr="00BB1F19">
        <w:rPr>
          <w:rFonts w:ascii="標楷體" w:eastAsia="標楷體" w:hAnsi="標楷體" w:hint="eastAsia"/>
          <w:sz w:val="27"/>
          <w:szCs w:val="27"/>
        </w:rPr>
        <w:t>：</w:t>
      </w:r>
    </w:p>
    <w:p w:rsidR="00C66151" w:rsidRPr="00BB1F19" w:rsidRDefault="00C66151" w:rsidP="00BB1F19">
      <w:pPr>
        <w:numPr>
          <w:ilvl w:val="0"/>
          <w:numId w:val="2"/>
        </w:numPr>
        <w:spacing w:line="400" w:lineRule="exact"/>
        <w:rPr>
          <w:rFonts w:ascii="標楷體" w:eastAsia="標楷體" w:hAnsi="標楷體"/>
          <w:sz w:val="27"/>
          <w:szCs w:val="27"/>
        </w:rPr>
      </w:pPr>
      <w:r w:rsidRPr="00BB1F19">
        <w:rPr>
          <w:rFonts w:ascii="標楷體" w:eastAsia="標楷體" w:hAnsi="標楷體" w:hint="eastAsia"/>
          <w:sz w:val="27"/>
          <w:szCs w:val="27"/>
        </w:rPr>
        <w:t>消費必須使用</w:t>
      </w:r>
      <w:r w:rsidRPr="00BB1F19">
        <w:rPr>
          <w:rFonts w:ascii="標楷體" w:eastAsia="標楷體" w:hAnsi="標楷體" w:hint="eastAsia"/>
          <w:b/>
          <w:color w:val="FF0000"/>
          <w:sz w:val="27"/>
          <w:szCs w:val="27"/>
        </w:rPr>
        <w:t>國民旅遊卡</w:t>
      </w:r>
      <w:r w:rsidR="006C3E27" w:rsidRPr="00BB1F19">
        <w:rPr>
          <w:rFonts w:ascii="標楷體" w:eastAsia="標楷體" w:hAnsi="標楷體" w:hint="eastAsia"/>
          <w:b/>
          <w:color w:val="0000FF"/>
          <w:sz w:val="27"/>
          <w:szCs w:val="27"/>
        </w:rPr>
        <w:t>(本校</w:t>
      </w:r>
      <w:r w:rsidR="00EF7D73" w:rsidRPr="00BB1F19">
        <w:rPr>
          <w:rFonts w:ascii="標楷體" w:eastAsia="標楷體" w:hAnsi="標楷體" w:hint="eastAsia"/>
          <w:b/>
          <w:color w:val="0000FF"/>
          <w:sz w:val="27"/>
          <w:szCs w:val="27"/>
        </w:rPr>
        <w:t>目前</w:t>
      </w:r>
      <w:r w:rsidR="00722D25" w:rsidRPr="00BB1F19">
        <w:rPr>
          <w:rFonts w:ascii="標楷體" w:eastAsia="標楷體" w:hAnsi="標楷體" w:hint="eastAsia"/>
          <w:b/>
          <w:color w:val="0000FF"/>
          <w:sz w:val="27"/>
          <w:szCs w:val="27"/>
        </w:rPr>
        <w:t>發卡銀行</w:t>
      </w:r>
      <w:r w:rsidR="006C3E27" w:rsidRPr="00BB1F19">
        <w:rPr>
          <w:rFonts w:ascii="標楷體" w:eastAsia="標楷體" w:hAnsi="標楷體" w:hint="eastAsia"/>
          <w:b/>
          <w:color w:val="0000FF"/>
          <w:sz w:val="27"/>
          <w:szCs w:val="27"/>
        </w:rPr>
        <w:t>為</w:t>
      </w:r>
      <w:r w:rsidR="00BE00C7" w:rsidRPr="00BB1F19">
        <w:rPr>
          <w:rFonts w:ascii="標楷體" w:eastAsia="標楷體" w:hAnsi="標楷體" w:hint="eastAsia"/>
          <w:b/>
          <w:color w:val="0000FF"/>
          <w:sz w:val="27"/>
          <w:szCs w:val="27"/>
        </w:rPr>
        <w:t>玉山</w:t>
      </w:r>
      <w:r w:rsidR="00EF7D73" w:rsidRPr="00BB1F19">
        <w:rPr>
          <w:rFonts w:ascii="標楷體" w:eastAsia="標楷體" w:hAnsi="標楷體" w:hint="eastAsia"/>
          <w:b/>
          <w:color w:val="0000FF"/>
          <w:sz w:val="27"/>
          <w:szCs w:val="27"/>
        </w:rPr>
        <w:t>銀行</w:t>
      </w:r>
      <w:r w:rsidR="006C3E27" w:rsidRPr="00BB1F19">
        <w:rPr>
          <w:rFonts w:ascii="標楷體" w:eastAsia="標楷體" w:hAnsi="標楷體" w:hint="eastAsia"/>
          <w:b/>
          <w:color w:val="0000FF"/>
          <w:sz w:val="27"/>
          <w:szCs w:val="27"/>
        </w:rPr>
        <w:t>)</w:t>
      </w:r>
      <w:r w:rsidRPr="00BB1F19">
        <w:rPr>
          <w:rFonts w:ascii="標楷體" w:eastAsia="標楷體" w:hAnsi="標楷體" w:hint="eastAsia"/>
          <w:sz w:val="27"/>
          <w:szCs w:val="27"/>
        </w:rPr>
        <w:t>。</w:t>
      </w:r>
    </w:p>
    <w:p w:rsidR="00C66151" w:rsidRDefault="00E76C8B" w:rsidP="00BB1F19">
      <w:pPr>
        <w:numPr>
          <w:ilvl w:val="0"/>
          <w:numId w:val="2"/>
        </w:numPr>
        <w:spacing w:line="400" w:lineRule="exact"/>
        <w:rPr>
          <w:rFonts w:ascii="標楷體" w:eastAsia="標楷體" w:hAnsi="標楷體"/>
          <w:sz w:val="27"/>
          <w:szCs w:val="27"/>
        </w:rPr>
      </w:pPr>
      <w:r>
        <w:rPr>
          <w:rFonts w:ascii="標楷體" w:eastAsia="標楷體" w:hAnsi="標楷體" w:hint="eastAsia"/>
          <w:sz w:val="27"/>
          <w:szCs w:val="27"/>
        </w:rPr>
        <w:t>刷卡</w:t>
      </w:r>
      <w:r w:rsidR="00011D9F" w:rsidRPr="00BB1F19">
        <w:rPr>
          <w:rFonts w:ascii="標楷體" w:eastAsia="標楷體" w:hAnsi="標楷體" w:hint="eastAsia"/>
          <w:sz w:val="27"/>
          <w:szCs w:val="27"/>
        </w:rPr>
        <w:t>消費需</w:t>
      </w:r>
      <w:r w:rsidR="00AD6574">
        <w:rPr>
          <w:rFonts w:ascii="標楷體" w:eastAsia="標楷體" w:hAnsi="標楷體" w:hint="eastAsia"/>
          <w:sz w:val="27"/>
          <w:szCs w:val="27"/>
        </w:rPr>
        <w:t>於</w:t>
      </w:r>
      <w:r w:rsidR="00AD6574" w:rsidRPr="00AD6574">
        <w:rPr>
          <w:rFonts w:ascii="標楷體" w:eastAsia="標楷體" w:hAnsi="標楷體" w:hint="eastAsia"/>
          <w:b/>
          <w:color w:val="FF0000"/>
          <w:sz w:val="27"/>
          <w:szCs w:val="27"/>
        </w:rPr>
        <w:t>非</w:t>
      </w:r>
      <w:r>
        <w:rPr>
          <w:rFonts w:ascii="標楷體" w:eastAsia="標楷體" w:hAnsi="標楷體" w:hint="eastAsia"/>
          <w:b/>
          <w:color w:val="FF0000"/>
          <w:sz w:val="27"/>
          <w:szCs w:val="27"/>
        </w:rPr>
        <w:t>執行職務</w:t>
      </w:r>
      <w:r w:rsidR="00AD6574" w:rsidRPr="00AD6574">
        <w:rPr>
          <w:rFonts w:ascii="標楷體" w:eastAsia="標楷體" w:hAnsi="標楷體" w:hint="eastAsia"/>
          <w:b/>
          <w:color w:val="FF0000"/>
          <w:sz w:val="27"/>
          <w:szCs w:val="27"/>
        </w:rPr>
        <w:t>時間或</w:t>
      </w:r>
      <w:r w:rsidR="00011D9F" w:rsidRPr="00BB1F19">
        <w:rPr>
          <w:rFonts w:ascii="標楷體" w:eastAsia="標楷體" w:hAnsi="標楷體" w:hint="eastAsia"/>
          <w:b/>
          <w:color w:val="FF0000"/>
          <w:sz w:val="27"/>
          <w:szCs w:val="27"/>
        </w:rPr>
        <w:t>休假</w:t>
      </w:r>
      <w:r w:rsidR="00955901">
        <w:rPr>
          <w:rFonts w:ascii="標楷體" w:eastAsia="標楷體" w:hAnsi="標楷體" w:hint="eastAsia"/>
          <w:b/>
          <w:color w:val="FF0000"/>
          <w:sz w:val="27"/>
          <w:szCs w:val="27"/>
        </w:rPr>
        <w:t>時</w:t>
      </w:r>
      <w:r w:rsidR="00011D9F" w:rsidRPr="00BB1F19">
        <w:rPr>
          <w:rFonts w:ascii="標楷體" w:eastAsia="標楷體" w:hAnsi="標楷體" w:hint="eastAsia"/>
          <w:b/>
          <w:color w:val="000000" w:themeColor="text1"/>
          <w:sz w:val="27"/>
          <w:szCs w:val="27"/>
        </w:rPr>
        <w:t>，</w:t>
      </w:r>
      <w:r w:rsidR="00011D9F" w:rsidRPr="00BB1F19">
        <w:rPr>
          <w:rFonts w:ascii="標楷體" w:eastAsia="標楷體" w:hAnsi="標楷體" w:hint="eastAsia"/>
          <w:sz w:val="27"/>
          <w:szCs w:val="27"/>
        </w:rPr>
        <w:t>才可核銷相關經費：</w:t>
      </w:r>
    </w:p>
    <w:p w:rsidR="00B24B11" w:rsidRPr="00BB1F19" w:rsidRDefault="00B24B11" w:rsidP="00CA3006">
      <w:pPr>
        <w:numPr>
          <w:ilvl w:val="0"/>
          <w:numId w:val="5"/>
        </w:numPr>
        <w:spacing w:line="400" w:lineRule="exact"/>
        <w:ind w:hanging="753"/>
        <w:rPr>
          <w:rFonts w:ascii="標楷體" w:eastAsia="標楷體" w:hAnsi="標楷體"/>
          <w:sz w:val="27"/>
          <w:szCs w:val="27"/>
        </w:rPr>
      </w:pPr>
      <w:r w:rsidRPr="00BB1F19">
        <w:rPr>
          <w:rFonts w:ascii="標楷體" w:eastAsia="標楷體" w:hAnsi="標楷體" w:hint="eastAsia"/>
          <w:sz w:val="27"/>
          <w:szCs w:val="27"/>
        </w:rPr>
        <w:t>目前補助費用1萬6千元分為：</w:t>
      </w:r>
    </w:p>
    <w:p w:rsidR="00B24B11" w:rsidRPr="00BB1F19" w:rsidRDefault="00B24B11" w:rsidP="00B24B11">
      <w:pPr>
        <w:numPr>
          <w:ilvl w:val="0"/>
          <w:numId w:val="6"/>
        </w:numPr>
        <w:spacing w:line="400" w:lineRule="exact"/>
        <w:rPr>
          <w:rFonts w:ascii="標楷體" w:eastAsia="標楷體" w:hAnsi="標楷體"/>
          <w:sz w:val="27"/>
          <w:szCs w:val="27"/>
        </w:rPr>
      </w:pPr>
      <w:r w:rsidRPr="00BB1F19">
        <w:rPr>
          <w:rFonts w:ascii="標楷體" w:eastAsia="標楷體" w:hAnsi="標楷體" w:hint="eastAsia"/>
          <w:sz w:val="27"/>
          <w:szCs w:val="27"/>
        </w:rPr>
        <w:t>觀光旅遊額度8千：旅宿業、旅行業、交通運輸業</w:t>
      </w:r>
      <w:r>
        <w:rPr>
          <w:rFonts w:ascii="標楷體" w:eastAsia="標楷體" w:hAnsi="標楷體" w:hint="eastAsia"/>
          <w:sz w:val="27"/>
          <w:szCs w:val="27"/>
        </w:rPr>
        <w:t>（不含加油站加油）</w:t>
      </w:r>
      <w:r w:rsidRPr="00BB1F19">
        <w:rPr>
          <w:rFonts w:ascii="標楷體" w:eastAsia="標楷體" w:hAnsi="標楷體" w:hint="eastAsia"/>
          <w:sz w:val="27"/>
          <w:szCs w:val="27"/>
        </w:rPr>
        <w:t>、觀光遊樂業4行業別消費。</w:t>
      </w:r>
    </w:p>
    <w:p w:rsidR="00B24B11" w:rsidRPr="00BB1F19" w:rsidRDefault="00B24B11" w:rsidP="00B24B11">
      <w:pPr>
        <w:numPr>
          <w:ilvl w:val="0"/>
          <w:numId w:val="6"/>
        </w:numPr>
        <w:spacing w:line="400" w:lineRule="exact"/>
        <w:rPr>
          <w:rFonts w:ascii="標楷體" w:eastAsia="標楷體" w:hAnsi="標楷體"/>
          <w:sz w:val="27"/>
          <w:szCs w:val="27"/>
        </w:rPr>
      </w:pPr>
      <w:r w:rsidRPr="00BB1F19">
        <w:rPr>
          <w:rFonts w:ascii="標楷體" w:eastAsia="標楷體" w:hAnsi="標楷體" w:hint="eastAsia"/>
          <w:sz w:val="27"/>
          <w:szCs w:val="27"/>
        </w:rPr>
        <w:t>自行運用額度8千：全國民旅遊特約商店消費。</w:t>
      </w:r>
    </w:p>
    <w:p w:rsidR="00B24B11" w:rsidRDefault="00B24B11" w:rsidP="00CA3006">
      <w:pPr>
        <w:numPr>
          <w:ilvl w:val="0"/>
          <w:numId w:val="5"/>
        </w:numPr>
        <w:spacing w:line="400" w:lineRule="exact"/>
        <w:ind w:hanging="753"/>
        <w:rPr>
          <w:rFonts w:ascii="標楷體" w:eastAsia="標楷體" w:hAnsi="標楷體"/>
          <w:sz w:val="27"/>
          <w:szCs w:val="27"/>
        </w:rPr>
      </w:pPr>
      <w:r w:rsidRPr="00BB1F19">
        <w:rPr>
          <w:rFonts w:ascii="標楷體" w:eastAsia="標楷體" w:hAnsi="標楷體" w:hint="eastAsia"/>
          <w:sz w:val="27"/>
          <w:szCs w:val="27"/>
        </w:rPr>
        <w:t>如補助費用於8千元以下者，全屬自行運用額度。需在</w:t>
      </w:r>
      <w:r w:rsidRPr="00BB1F19">
        <w:rPr>
          <w:rFonts w:ascii="標楷體" w:eastAsia="標楷體" w:hAnsi="標楷體" w:hint="eastAsia"/>
          <w:b/>
          <w:color w:val="FF0000"/>
          <w:sz w:val="27"/>
          <w:szCs w:val="27"/>
        </w:rPr>
        <w:t>國民旅遊卡特約商店</w:t>
      </w:r>
      <w:r w:rsidRPr="00BB1F19">
        <w:rPr>
          <w:rFonts w:ascii="標楷體" w:eastAsia="標楷體" w:hAnsi="標楷體" w:hint="eastAsia"/>
          <w:sz w:val="27"/>
          <w:szCs w:val="27"/>
        </w:rPr>
        <w:t>消費才可核銷。</w:t>
      </w:r>
    </w:p>
    <w:p w:rsidR="00B24B11" w:rsidRPr="00AD6574" w:rsidRDefault="00B24B11" w:rsidP="00CA3006">
      <w:pPr>
        <w:numPr>
          <w:ilvl w:val="0"/>
          <w:numId w:val="5"/>
        </w:numPr>
        <w:spacing w:line="400" w:lineRule="exact"/>
        <w:ind w:hanging="753"/>
        <w:rPr>
          <w:rFonts w:ascii="標楷體" w:eastAsia="標楷體" w:hAnsi="標楷體"/>
          <w:b/>
          <w:color w:val="FF0000"/>
          <w:sz w:val="27"/>
          <w:szCs w:val="27"/>
        </w:rPr>
      </w:pPr>
      <w:r w:rsidRPr="00AD6574">
        <w:rPr>
          <w:rFonts w:ascii="標楷體" w:eastAsia="標楷體" w:hAnsi="標楷體" w:hint="eastAsia"/>
          <w:b/>
          <w:color w:val="FF0000"/>
          <w:sz w:val="27"/>
          <w:szCs w:val="27"/>
        </w:rPr>
        <w:t>一般工作日（星期一至五）不須額外請假即可刷卡</w:t>
      </w:r>
      <w:r>
        <w:rPr>
          <w:rFonts w:ascii="標楷體" w:eastAsia="標楷體" w:hAnsi="標楷體" w:hint="eastAsia"/>
          <w:b/>
          <w:color w:val="FF0000"/>
          <w:sz w:val="27"/>
          <w:szCs w:val="27"/>
        </w:rPr>
        <w:t>（例如工作日下班後</w:t>
      </w:r>
      <w:r w:rsidRPr="00AD6574">
        <w:rPr>
          <w:rFonts w:ascii="標楷體" w:eastAsia="標楷體" w:hAnsi="標楷體" w:hint="eastAsia"/>
          <w:b/>
          <w:color w:val="FF0000"/>
          <w:sz w:val="27"/>
          <w:szCs w:val="27"/>
        </w:rPr>
        <w:t>），</w:t>
      </w:r>
      <w:r>
        <w:rPr>
          <w:rFonts w:ascii="標楷體" w:eastAsia="標楷體" w:hAnsi="標楷體" w:hint="eastAsia"/>
          <w:b/>
          <w:color w:val="FF0000"/>
          <w:sz w:val="27"/>
          <w:szCs w:val="27"/>
        </w:rPr>
        <w:t>例假日及國定假日</w:t>
      </w:r>
      <w:r w:rsidRPr="00AD6574">
        <w:rPr>
          <w:rFonts w:ascii="標楷體" w:eastAsia="標楷體" w:hAnsi="標楷體" w:hint="eastAsia"/>
          <w:b/>
          <w:color w:val="FF0000"/>
          <w:sz w:val="27"/>
          <w:szCs w:val="27"/>
        </w:rPr>
        <w:t>使用也不需要另行於假日</w:t>
      </w:r>
      <w:r>
        <w:rPr>
          <w:rFonts w:ascii="標楷體" w:eastAsia="標楷體" w:hAnsi="標楷體" w:hint="eastAsia"/>
          <w:b/>
          <w:color w:val="FF0000"/>
          <w:sz w:val="27"/>
          <w:szCs w:val="27"/>
        </w:rPr>
        <w:t>前一日或結束後一日</w:t>
      </w:r>
      <w:r w:rsidRPr="00AD6574">
        <w:rPr>
          <w:rFonts w:ascii="標楷體" w:eastAsia="標楷體" w:hAnsi="標楷體" w:hint="eastAsia"/>
          <w:b/>
          <w:color w:val="FF0000"/>
          <w:sz w:val="27"/>
          <w:szCs w:val="27"/>
        </w:rPr>
        <w:t>請假</w:t>
      </w:r>
      <w:r>
        <w:rPr>
          <w:rFonts w:ascii="標楷體" w:eastAsia="標楷體" w:hAnsi="標楷體" w:hint="eastAsia"/>
          <w:b/>
          <w:color w:val="FF0000"/>
          <w:sz w:val="27"/>
          <w:szCs w:val="27"/>
        </w:rPr>
        <w:t>。</w:t>
      </w:r>
    </w:p>
    <w:p w:rsidR="00B24B11" w:rsidRDefault="00B24B11" w:rsidP="00B24B11">
      <w:pPr>
        <w:spacing w:line="400" w:lineRule="exact"/>
        <w:ind w:leftChars="242" w:left="851" w:hangingChars="100" w:hanging="270"/>
        <w:rPr>
          <w:rFonts w:ascii="標楷體" w:eastAsia="標楷體" w:hAnsi="標楷體"/>
          <w:sz w:val="27"/>
          <w:szCs w:val="27"/>
        </w:rPr>
      </w:pPr>
      <w:r w:rsidRPr="00BB1F19">
        <w:rPr>
          <w:rFonts w:ascii="標楷體" w:eastAsia="標楷體" w:hAnsi="標楷體" w:hint="eastAsia"/>
          <w:sz w:val="27"/>
          <w:szCs w:val="27"/>
        </w:rPr>
        <w:t>（合格之特約商店請逕上</w:t>
      </w:r>
      <w:hyperlink r:id="rId7" w:history="1">
        <w:r w:rsidRPr="00BB1F19">
          <w:rPr>
            <w:rStyle w:val="a3"/>
            <w:rFonts w:ascii="標楷體" w:eastAsia="標楷體" w:hAnsi="標楷體" w:hint="eastAsia"/>
            <w:sz w:val="27"/>
            <w:szCs w:val="27"/>
          </w:rPr>
          <w:t>http://travel.nccc.com.tw/chinese/index.htm</w:t>
        </w:r>
      </w:hyperlink>
      <w:r>
        <w:rPr>
          <w:rStyle w:val="a3"/>
          <w:rFonts w:ascii="標楷體" w:eastAsia="標楷體" w:hAnsi="標楷體" w:hint="eastAsia"/>
          <w:sz w:val="27"/>
          <w:szCs w:val="27"/>
        </w:rPr>
        <w:t xml:space="preserve"> </w:t>
      </w:r>
      <w:r w:rsidRPr="00BB1F19">
        <w:rPr>
          <w:rFonts w:ascii="標楷體" w:eastAsia="標楷體" w:hAnsi="標楷體" w:hint="eastAsia"/>
          <w:sz w:val="27"/>
          <w:szCs w:val="27"/>
        </w:rPr>
        <w:t>查詢。）</w:t>
      </w:r>
    </w:p>
    <w:p w:rsidR="00B24B11" w:rsidRPr="008641E0" w:rsidRDefault="00D039C1" w:rsidP="00BF1D7C">
      <w:pPr>
        <w:numPr>
          <w:ilvl w:val="0"/>
          <w:numId w:val="2"/>
        </w:numPr>
        <w:wordWrap w:val="0"/>
        <w:spacing w:line="400" w:lineRule="exact"/>
        <w:ind w:hanging="482"/>
        <w:rPr>
          <w:rFonts w:ascii="標楷體" w:eastAsia="標楷體" w:hAnsi="標楷體"/>
          <w:b/>
          <w:color w:val="FF0000"/>
          <w:sz w:val="27"/>
          <w:szCs w:val="27"/>
        </w:rPr>
      </w:pPr>
      <w:r w:rsidRPr="008641E0">
        <w:rPr>
          <w:rFonts w:ascii="標楷體" w:eastAsia="標楷體" w:hAnsi="標楷體" w:hint="eastAsia"/>
          <w:color w:val="000000" w:themeColor="text1"/>
          <w:sz w:val="27"/>
          <w:szCs w:val="27"/>
        </w:rPr>
        <w:t>凡使用該卡之全部消費紀錄將全部呈現於「國立中山大學所屬公務人員符合報領公務人員強制休假補助費申請表」，</w:t>
      </w:r>
      <w:r w:rsidRPr="008641E0">
        <w:rPr>
          <w:rFonts w:ascii="標楷體" w:eastAsia="標楷體" w:hAnsi="標楷體" w:hint="eastAsia"/>
          <w:b/>
          <w:color w:val="FF0000"/>
          <w:sz w:val="27"/>
          <w:szCs w:val="27"/>
        </w:rPr>
        <w:t>倘同筆消費如已請領差旅費、辦公費、業務費或其他公款，不得再重複請領休假補助費，以免觸犯貪污治罪條例。（</w:t>
      </w:r>
      <w:r w:rsidR="008641E0" w:rsidRPr="008641E0">
        <w:rPr>
          <w:rFonts w:ascii="標楷體" w:eastAsia="標楷體" w:hAnsi="標楷體" w:hint="eastAsia"/>
          <w:b/>
          <w:color w:val="FF0000"/>
          <w:sz w:val="27"/>
          <w:szCs w:val="27"/>
        </w:rPr>
        <w:t>因公</w:t>
      </w:r>
      <w:r w:rsidR="00B1798E" w:rsidRPr="008641E0">
        <w:rPr>
          <w:rFonts w:ascii="標楷體" w:eastAsia="標楷體" w:hAnsi="標楷體" w:hint="eastAsia"/>
          <w:b/>
          <w:color w:val="FF0000"/>
          <w:sz w:val="27"/>
          <w:szCs w:val="27"/>
        </w:rPr>
        <w:t>出差等</w:t>
      </w:r>
      <w:r w:rsidR="003F3FBE" w:rsidRPr="008641E0">
        <w:rPr>
          <w:rFonts w:ascii="標楷體" w:eastAsia="標楷體" w:hAnsi="標楷體" w:hint="eastAsia"/>
          <w:b/>
          <w:color w:val="FF0000"/>
          <w:sz w:val="27"/>
          <w:szCs w:val="27"/>
        </w:rPr>
        <w:t>將核銷公款</w:t>
      </w:r>
      <w:r w:rsidR="008641E0" w:rsidRPr="008641E0">
        <w:rPr>
          <w:rFonts w:ascii="標楷體" w:eastAsia="標楷體" w:hAnsi="標楷體" w:hint="eastAsia"/>
          <w:b/>
          <w:color w:val="FF0000"/>
          <w:sz w:val="27"/>
          <w:szCs w:val="27"/>
        </w:rPr>
        <w:t>之</w:t>
      </w:r>
      <w:r w:rsidR="003F3FBE" w:rsidRPr="008641E0">
        <w:rPr>
          <w:rFonts w:ascii="標楷體" w:eastAsia="標楷體" w:hAnsi="標楷體" w:hint="eastAsia"/>
          <w:b/>
          <w:color w:val="FF0000"/>
          <w:sz w:val="27"/>
          <w:szCs w:val="27"/>
        </w:rPr>
        <w:t>消費，建議不使用國旅卡</w:t>
      </w:r>
      <w:r w:rsidR="008641E0" w:rsidRPr="008641E0">
        <w:rPr>
          <w:rFonts w:ascii="標楷體" w:eastAsia="標楷體" w:hAnsi="標楷體" w:hint="eastAsia"/>
          <w:b/>
          <w:color w:val="FF0000"/>
          <w:sz w:val="27"/>
          <w:szCs w:val="27"/>
        </w:rPr>
        <w:t>刷卡，</w:t>
      </w:r>
      <w:r w:rsidR="008641E0" w:rsidRPr="008641E0">
        <w:rPr>
          <w:rFonts w:ascii="標楷體" w:eastAsia="標楷體" w:hAnsi="標楷體" w:hint="eastAsia"/>
          <w:color w:val="000000" w:themeColor="text1"/>
          <w:sz w:val="27"/>
          <w:szCs w:val="27"/>
        </w:rPr>
        <w:t>若不甚使用，請在列印前述補助費申請表之前，</w:t>
      </w:r>
      <w:r w:rsidR="00802420">
        <w:rPr>
          <w:rFonts w:ascii="標楷體" w:eastAsia="標楷體" w:hAnsi="標楷體" w:hint="eastAsia"/>
          <w:color w:val="000000" w:themeColor="text1"/>
          <w:sz w:val="27"/>
          <w:szCs w:val="27"/>
        </w:rPr>
        <w:t>請自</w:t>
      </w:r>
      <w:r w:rsidR="008641E0" w:rsidRPr="008641E0">
        <w:rPr>
          <w:rFonts w:ascii="標楷體" w:eastAsia="標楷體" w:hAnsi="標楷體" w:hint="eastAsia"/>
          <w:color w:val="000000" w:themeColor="text1"/>
          <w:sz w:val="27"/>
          <w:szCs w:val="27"/>
        </w:rPr>
        <w:t>行至國旅卡檢核系統「註記/取消註記不核發交易」，教學資訊</w:t>
      </w:r>
      <w:r w:rsidR="00802420">
        <w:rPr>
          <w:rFonts w:ascii="標楷體" w:eastAsia="標楷體" w:hAnsi="標楷體" w:hint="eastAsia"/>
          <w:color w:val="000000" w:themeColor="text1"/>
          <w:sz w:val="27"/>
          <w:szCs w:val="27"/>
        </w:rPr>
        <w:t>如下</w:t>
      </w:r>
      <w:r w:rsidR="008641E0" w:rsidRPr="008641E0">
        <w:rPr>
          <w:rFonts w:ascii="標楷體" w:eastAsia="標楷體" w:hAnsi="標楷體" w:hint="eastAsia"/>
          <w:color w:val="000000" w:themeColor="text1"/>
          <w:sz w:val="27"/>
          <w:szCs w:val="27"/>
        </w:rPr>
        <w:t>：</w:t>
      </w:r>
      <w:hyperlink r:id="rId8" w:history="1">
        <w:r w:rsidR="008641E0" w:rsidRPr="008641E0">
          <w:rPr>
            <w:rStyle w:val="a3"/>
            <w:rFonts w:ascii="標楷體" w:eastAsia="標楷體" w:hAnsi="標楷體"/>
            <w:sz w:val="27"/>
            <w:szCs w:val="27"/>
          </w:rPr>
          <w:t>https://travel.nccc.com.tw/chinese/news/102/travel_20200401.pdf</w:t>
        </w:r>
      </w:hyperlink>
      <w:r w:rsidRPr="008641E0">
        <w:rPr>
          <w:rFonts w:ascii="標楷體" w:eastAsia="標楷體" w:hAnsi="標楷體" w:hint="eastAsia"/>
          <w:b/>
          <w:color w:val="FF0000"/>
          <w:sz w:val="27"/>
          <w:szCs w:val="27"/>
        </w:rPr>
        <w:t>）</w:t>
      </w:r>
    </w:p>
    <w:p w:rsidR="00AD6574" w:rsidRPr="00AD6574" w:rsidRDefault="00C66151" w:rsidP="00BB1F19">
      <w:pPr>
        <w:numPr>
          <w:ilvl w:val="0"/>
          <w:numId w:val="2"/>
        </w:numPr>
        <w:tabs>
          <w:tab w:val="clear" w:pos="480"/>
        </w:tabs>
        <w:spacing w:line="400" w:lineRule="exact"/>
        <w:rPr>
          <w:rFonts w:ascii="標楷體" w:eastAsia="標楷體" w:hAnsi="標楷體"/>
          <w:sz w:val="27"/>
          <w:szCs w:val="27"/>
          <w:u w:val="single"/>
        </w:rPr>
      </w:pPr>
      <w:r w:rsidRPr="00BB1F19">
        <w:rPr>
          <w:rFonts w:ascii="標楷體" w:eastAsia="標楷體" w:hAnsi="標楷體" w:hint="eastAsia"/>
          <w:sz w:val="27"/>
          <w:szCs w:val="27"/>
        </w:rPr>
        <w:t>消費之後請上</w:t>
      </w:r>
      <w:r w:rsidRPr="00BB1F19">
        <w:rPr>
          <w:rFonts w:ascii="標楷體" w:eastAsia="標楷體" w:hAnsi="標楷體" w:hint="eastAsia"/>
          <w:b/>
          <w:sz w:val="27"/>
          <w:szCs w:val="27"/>
        </w:rPr>
        <w:t>檢核系統網站</w:t>
      </w:r>
    </w:p>
    <w:p w:rsidR="00AD6574" w:rsidRPr="00BB1F19" w:rsidRDefault="00AD6574" w:rsidP="00AD6574">
      <w:pPr>
        <w:spacing w:line="400" w:lineRule="exact"/>
        <w:ind w:left="480"/>
        <w:rPr>
          <w:rFonts w:ascii="標楷體" w:eastAsia="標楷體" w:hAnsi="標楷體"/>
          <w:sz w:val="27"/>
          <w:szCs w:val="27"/>
          <w:u w:val="single"/>
        </w:rPr>
      </w:pPr>
      <w:r w:rsidRPr="00BB1F19">
        <w:rPr>
          <w:rFonts w:ascii="標楷體" w:eastAsia="標楷體" w:hAnsi="標楷體" w:hint="eastAsia"/>
          <w:sz w:val="27"/>
          <w:szCs w:val="27"/>
        </w:rPr>
        <w:t>（</w:t>
      </w:r>
      <w:hyperlink r:id="rId9" w:history="1">
        <w:r w:rsidRPr="00BB1F19">
          <w:rPr>
            <w:rStyle w:val="a3"/>
            <w:rFonts w:ascii="標楷體" w:eastAsia="標楷體" w:hAnsi="標楷體"/>
            <w:sz w:val="27"/>
            <w:szCs w:val="27"/>
          </w:rPr>
          <w:t>https://inquiry.nccc.com.tw/html/index_personal.htm</w:t>
        </w:r>
      </w:hyperlink>
      <w:r w:rsidR="002E37F8">
        <w:rPr>
          <w:rStyle w:val="a3"/>
          <w:rFonts w:ascii="標楷體" w:eastAsia="標楷體" w:hAnsi="標楷體" w:hint="eastAsia"/>
          <w:sz w:val="27"/>
          <w:szCs w:val="27"/>
        </w:rPr>
        <w:t xml:space="preserve"> </w:t>
      </w:r>
      <w:r w:rsidRPr="00BB1F19">
        <w:rPr>
          <w:rFonts w:ascii="標楷體" w:eastAsia="標楷體" w:hAnsi="標楷體" w:hint="eastAsia"/>
          <w:sz w:val="27"/>
          <w:szCs w:val="27"/>
        </w:rPr>
        <w:t>），點選「公務人員」部分；初次進入該網站之帳號及密碼如下：</w:t>
      </w:r>
    </w:p>
    <w:p w:rsidR="00AD6574" w:rsidRPr="00BB1F19" w:rsidRDefault="00AD6574" w:rsidP="00AD6574">
      <w:pPr>
        <w:spacing w:line="400" w:lineRule="exact"/>
        <w:ind w:leftChars="118" w:left="283" w:firstLineChars="105" w:firstLine="283"/>
        <w:rPr>
          <w:rFonts w:ascii="標楷體" w:eastAsia="標楷體" w:hAnsi="標楷體"/>
          <w:b/>
          <w:sz w:val="27"/>
          <w:szCs w:val="27"/>
        </w:rPr>
      </w:pPr>
      <w:r w:rsidRPr="00BB1F19">
        <w:rPr>
          <w:rFonts w:ascii="標楷體" w:eastAsia="標楷體" w:hAnsi="標楷體" w:hint="eastAsia"/>
          <w:sz w:val="27"/>
          <w:szCs w:val="27"/>
          <w:u w:val="single"/>
        </w:rPr>
        <w:t>帳號</w:t>
      </w:r>
      <w:r w:rsidRPr="00BB1F19">
        <w:rPr>
          <w:rFonts w:ascii="標楷體" w:eastAsia="標楷體" w:hAnsi="標楷體" w:hint="eastAsia"/>
          <w:sz w:val="27"/>
          <w:szCs w:val="27"/>
        </w:rPr>
        <w:t>：</w:t>
      </w:r>
      <w:r w:rsidRPr="00BB1F19">
        <w:rPr>
          <w:rFonts w:ascii="標楷體" w:eastAsia="標楷體" w:hAnsi="標楷體" w:hint="eastAsia"/>
          <w:b/>
          <w:color w:val="FF0000"/>
          <w:sz w:val="27"/>
          <w:szCs w:val="27"/>
        </w:rPr>
        <w:t>個人之身分證字號</w:t>
      </w:r>
      <w:r w:rsidRPr="00BB1F19">
        <w:rPr>
          <w:rFonts w:ascii="標楷體" w:eastAsia="標楷體" w:hAnsi="標楷體" w:hint="eastAsia"/>
          <w:sz w:val="27"/>
          <w:szCs w:val="27"/>
        </w:rPr>
        <w:t>。</w:t>
      </w:r>
    </w:p>
    <w:p w:rsidR="00AD6574" w:rsidRPr="00BB1F19" w:rsidRDefault="00AD6574" w:rsidP="00AD6574">
      <w:pPr>
        <w:spacing w:line="400" w:lineRule="exact"/>
        <w:ind w:leftChars="236" w:left="1414" w:hangingChars="314" w:hanging="848"/>
        <w:rPr>
          <w:rFonts w:ascii="標楷體" w:eastAsia="標楷體" w:hAnsi="標楷體"/>
          <w:sz w:val="27"/>
          <w:szCs w:val="27"/>
        </w:rPr>
      </w:pPr>
      <w:r w:rsidRPr="00BB1F19">
        <w:rPr>
          <w:rFonts w:ascii="標楷體" w:eastAsia="標楷體" w:hAnsi="標楷體" w:hint="eastAsia"/>
          <w:sz w:val="27"/>
          <w:szCs w:val="27"/>
          <w:u w:val="single"/>
        </w:rPr>
        <w:t>密碼</w:t>
      </w:r>
      <w:r w:rsidRPr="00BB1F19">
        <w:rPr>
          <w:rFonts w:ascii="標楷體" w:eastAsia="標楷體" w:hAnsi="標楷體" w:hint="eastAsia"/>
          <w:sz w:val="27"/>
          <w:szCs w:val="27"/>
        </w:rPr>
        <w:t>：</w:t>
      </w:r>
      <w:r w:rsidRPr="00BB1F19">
        <w:rPr>
          <w:rFonts w:ascii="標楷體" w:eastAsia="標楷體" w:hAnsi="標楷體" w:hint="eastAsia"/>
          <w:b/>
          <w:color w:val="FF0000"/>
          <w:sz w:val="27"/>
          <w:szCs w:val="27"/>
        </w:rPr>
        <w:t>出生月日及身份證號後四碼，共八碼</w:t>
      </w:r>
      <w:r w:rsidRPr="00BB1F19">
        <w:rPr>
          <w:rFonts w:ascii="標楷體" w:eastAsia="標楷體" w:hAnsi="標楷體" w:hint="eastAsia"/>
          <w:sz w:val="27"/>
          <w:szCs w:val="27"/>
        </w:rPr>
        <w:t>。（首次進入後需變更密碼，不得變</w:t>
      </w:r>
      <w:r w:rsidRPr="00BB1F19">
        <w:rPr>
          <w:rFonts w:ascii="標楷體" w:eastAsia="標楷體" w:hAnsi="標楷體" w:hint="eastAsia"/>
          <w:sz w:val="27"/>
          <w:szCs w:val="27"/>
        </w:rPr>
        <w:lastRenderedPageBreak/>
        <w:t>更為原始密碼。）</w:t>
      </w:r>
    </w:p>
    <w:p w:rsidR="00AD6574" w:rsidRPr="00BB1F19" w:rsidRDefault="00AD6574" w:rsidP="00AD6574">
      <w:pPr>
        <w:spacing w:line="400" w:lineRule="exact"/>
        <w:ind w:left="567"/>
        <w:jc w:val="both"/>
        <w:rPr>
          <w:rFonts w:ascii="標楷體" w:eastAsia="標楷體" w:hAnsi="標楷體"/>
          <w:sz w:val="27"/>
          <w:szCs w:val="27"/>
        </w:rPr>
      </w:pPr>
      <w:r w:rsidRPr="00BB1F19">
        <w:rPr>
          <w:rFonts w:ascii="標楷體" w:eastAsia="標楷體" w:hAnsi="標楷體" w:hint="eastAsia"/>
          <w:sz w:val="27"/>
          <w:szCs w:val="27"/>
        </w:rPr>
        <w:t>密碼經3次輸入錯誤會鎖住，可於玉山銀行&gt;國民旅遊卡專區&gt;檢核系統密碼專區，線上申請變更密碼（</w:t>
      </w:r>
      <w:hyperlink r:id="rId10" w:history="1">
        <w:r w:rsidRPr="00BB1F19">
          <w:rPr>
            <w:rStyle w:val="a3"/>
            <w:rFonts w:ascii="標楷體" w:eastAsia="標楷體" w:hAnsi="標楷體"/>
            <w:sz w:val="27"/>
            <w:szCs w:val="27"/>
          </w:rPr>
          <w:t>https://www.esunbank.com.tw/bank/personal/credit-card/travelercard/code</w:t>
        </w:r>
      </w:hyperlink>
      <w:r w:rsidRPr="00BB1F19">
        <w:rPr>
          <w:rFonts w:ascii="標楷體" w:eastAsia="標楷體" w:hAnsi="標楷體" w:hint="eastAsia"/>
          <w:sz w:val="27"/>
          <w:szCs w:val="27"/>
        </w:rPr>
        <w:t>）</w:t>
      </w:r>
    </w:p>
    <w:p w:rsidR="00B969B7" w:rsidRPr="00BB1F19" w:rsidRDefault="00AD6574" w:rsidP="000F11CB">
      <w:pPr>
        <w:spacing w:line="400" w:lineRule="exact"/>
        <w:ind w:left="567"/>
        <w:jc w:val="both"/>
        <w:rPr>
          <w:rFonts w:ascii="標楷體" w:eastAsia="標楷體" w:hAnsi="標楷體"/>
          <w:sz w:val="27"/>
          <w:szCs w:val="27"/>
        </w:rPr>
      </w:pPr>
      <w:r w:rsidRPr="00BB1F19">
        <w:rPr>
          <w:rFonts w:ascii="標楷體" w:eastAsia="標楷體" w:hAnsi="標楷體" w:hint="eastAsia"/>
          <w:sz w:val="27"/>
          <w:szCs w:val="27"/>
        </w:rPr>
        <w:t>或直接逕洽玉山銀行國旅卡客服要求解碼，電話：</w:t>
      </w:r>
      <w:r w:rsidRPr="00BB1F19">
        <w:rPr>
          <w:rFonts w:ascii="標楷體" w:eastAsia="標楷體" w:hAnsi="標楷體" w:hint="eastAsia"/>
          <w:b/>
          <w:color w:val="00B0F0"/>
          <w:sz w:val="27"/>
          <w:szCs w:val="27"/>
        </w:rPr>
        <w:t>02-</w:t>
      </w:r>
      <w:r>
        <w:rPr>
          <w:rFonts w:ascii="標楷體" w:eastAsia="標楷體" w:hAnsi="標楷體" w:hint="eastAsia"/>
          <w:b/>
          <w:color w:val="00B0F0"/>
          <w:sz w:val="27"/>
          <w:szCs w:val="27"/>
        </w:rPr>
        <w:t>5578</w:t>
      </w:r>
      <w:r w:rsidRPr="00BB1F19">
        <w:rPr>
          <w:rFonts w:ascii="標楷體" w:eastAsia="標楷體" w:hAnsi="標楷體" w:hint="eastAsia"/>
          <w:b/>
          <w:color w:val="00B0F0"/>
          <w:sz w:val="27"/>
          <w:szCs w:val="27"/>
        </w:rPr>
        <w:t>-13</w:t>
      </w:r>
      <w:r>
        <w:rPr>
          <w:rFonts w:ascii="標楷體" w:eastAsia="標楷體" w:hAnsi="標楷體" w:hint="eastAsia"/>
          <w:b/>
          <w:color w:val="00B0F0"/>
          <w:sz w:val="27"/>
          <w:szCs w:val="27"/>
        </w:rPr>
        <w:t>8</w:t>
      </w:r>
      <w:r w:rsidRPr="00BB1F19">
        <w:rPr>
          <w:rFonts w:ascii="標楷體" w:eastAsia="標楷體" w:hAnsi="標楷體" w:hint="eastAsia"/>
          <w:b/>
          <w:color w:val="00B0F0"/>
          <w:sz w:val="27"/>
          <w:szCs w:val="27"/>
        </w:rPr>
        <w:t>3＃</w:t>
      </w:r>
      <w:r>
        <w:rPr>
          <w:rFonts w:ascii="標楷體" w:eastAsia="標楷體" w:hAnsi="標楷體" w:hint="eastAsia"/>
          <w:b/>
          <w:color w:val="00B0F0"/>
          <w:sz w:val="27"/>
          <w:szCs w:val="27"/>
        </w:rPr>
        <w:t>5909</w:t>
      </w:r>
      <w:r w:rsidRPr="00BB1F19">
        <w:rPr>
          <w:rFonts w:ascii="標楷體" w:eastAsia="標楷體" w:hAnsi="標楷體" w:hint="eastAsia"/>
          <w:b/>
          <w:color w:val="00B0F0"/>
          <w:sz w:val="27"/>
          <w:szCs w:val="27"/>
        </w:rPr>
        <w:t>，</w:t>
      </w:r>
      <w:r>
        <w:rPr>
          <w:rFonts w:ascii="標楷體" w:eastAsia="標楷體" w:hAnsi="標楷體" w:hint="eastAsia"/>
          <w:b/>
          <w:color w:val="00B0F0"/>
          <w:sz w:val="27"/>
          <w:szCs w:val="27"/>
        </w:rPr>
        <w:t>林小姐</w:t>
      </w:r>
      <w:r w:rsidRPr="00BB1F19">
        <w:rPr>
          <w:rFonts w:ascii="標楷體" w:eastAsia="標楷體" w:hAnsi="標楷體" w:hint="eastAsia"/>
          <w:sz w:val="27"/>
          <w:szCs w:val="27"/>
        </w:rPr>
        <w:t>。</w:t>
      </w:r>
    </w:p>
    <w:p w:rsidR="00742198" w:rsidRPr="00BB1F19" w:rsidRDefault="00813C42" w:rsidP="00BB1F19">
      <w:pPr>
        <w:numPr>
          <w:ilvl w:val="0"/>
          <w:numId w:val="2"/>
        </w:numPr>
        <w:spacing w:line="400" w:lineRule="exact"/>
        <w:rPr>
          <w:rFonts w:ascii="標楷體" w:eastAsia="標楷體" w:hAnsi="標楷體"/>
          <w:b/>
          <w:sz w:val="27"/>
          <w:szCs w:val="27"/>
        </w:rPr>
      </w:pPr>
      <w:r w:rsidRPr="00BB1F19">
        <w:rPr>
          <w:rFonts w:ascii="標楷體" w:eastAsia="標楷體" w:hAnsi="標楷體" w:hint="eastAsia"/>
          <w:b/>
          <w:sz w:val="27"/>
          <w:szCs w:val="27"/>
        </w:rPr>
        <w:t>刷卡消費後</w:t>
      </w:r>
      <w:r w:rsidR="00742198" w:rsidRPr="00BB1F19">
        <w:rPr>
          <w:rFonts w:ascii="標楷體" w:eastAsia="標楷體" w:hAnsi="標楷體" w:hint="eastAsia"/>
          <w:b/>
          <w:sz w:val="27"/>
          <w:szCs w:val="27"/>
        </w:rPr>
        <w:t>，</w:t>
      </w:r>
      <w:r w:rsidRPr="00BB1F19">
        <w:rPr>
          <w:rFonts w:ascii="標楷體" w:eastAsia="標楷體" w:hAnsi="標楷體" w:hint="eastAsia"/>
          <w:b/>
          <w:sz w:val="27"/>
          <w:szCs w:val="27"/>
        </w:rPr>
        <w:t>請上該檢核系統網站，點選「公務人員」部份後</w:t>
      </w:r>
      <w:r w:rsidR="00742198" w:rsidRPr="00BB1F19">
        <w:rPr>
          <w:rFonts w:ascii="標楷體" w:eastAsia="標楷體" w:hAnsi="標楷體" w:hint="eastAsia"/>
          <w:b/>
          <w:sz w:val="27"/>
          <w:szCs w:val="27"/>
        </w:rPr>
        <w:t>，下載列印「強制休假補助費申請表」，經</w:t>
      </w:r>
      <w:r w:rsidR="00742198" w:rsidRPr="00BB1F19">
        <w:rPr>
          <w:rFonts w:ascii="標楷體" w:eastAsia="標楷體" w:hAnsi="標楷體" w:hint="eastAsia"/>
          <w:b/>
          <w:color w:val="FF0000"/>
          <w:sz w:val="27"/>
          <w:szCs w:val="27"/>
          <w:u w:val="single"/>
          <w:bdr w:val="single" w:sz="4" w:space="0" w:color="auto"/>
        </w:rPr>
        <w:t>簽名</w:t>
      </w:r>
      <w:r w:rsidR="00742198" w:rsidRPr="00BB1F19">
        <w:rPr>
          <w:rFonts w:ascii="標楷體" w:eastAsia="標楷體" w:hAnsi="標楷體" w:hint="eastAsia"/>
          <w:b/>
          <w:sz w:val="27"/>
          <w:szCs w:val="27"/>
        </w:rPr>
        <w:t>後，</w:t>
      </w:r>
      <w:r w:rsidRPr="00BB1F19">
        <w:rPr>
          <w:rFonts w:ascii="標楷體" w:eastAsia="標楷體" w:hAnsi="標楷體" w:hint="eastAsia"/>
          <w:b/>
          <w:sz w:val="27"/>
          <w:szCs w:val="27"/>
        </w:rPr>
        <w:t>表單</w:t>
      </w:r>
      <w:r w:rsidR="003B0A07" w:rsidRPr="00BB1F19">
        <w:rPr>
          <w:rFonts w:ascii="標楷體" w:eastAsia="標楷體" w:hAnsi="標楷體" w:hint="eastAsia"/>
          <w:b/>
          <w:sz w:val="27"/>
          <w:szCs w:val="27"/>
        </w:rPr>
        <w:t>逕</w:t>
      </w:r>
      <w:r w:rsidR="00742198" w:rsidRPr="00BB1F19">
        <w:rPr>
          <w:rFonts w:ascii="標楷體" w:eastAsia="標楷體" w:hAnsi="標楷體" w:hint="eastAsia"/>
          <w:b/>
          <w:sz w:val="27"/>
          <w:szCs w:val="27"/>
        </w:rPr>
        <w:t>送人事室後依流程</w:t>
      </w:r>
      <w:r w:rsidR="003B0A07" w:rsidRPr="00BB1F19">
        <w:rPr>
          <w:rFonts w:ascii="標楷體" w:eastAsia="標楷體" w:hAnsi="標楷體" w:hint="eastAsia"/>
          <w:b/>
          <w:sz w:val="27"/>
          <w:szCs w:val="27"/>
        </w:rPr>
        <w:t>辦理</w:t>
      </w:r>
      <w:r w:rsidR="00742198" w:rsidRPr="00BB1F19">
        <w:rPr>
          <w:rFonts w:ascii="標楷體" w:eastAsia="標楷體" w:hAnsi="標楷體" w:hint="eastAsia"/>
          <w:b/>
          <w:sz w:val="27"/>
          <w:szCs w:val="27"/>
        </w:rPr>
        <w:t>核銷。</w:t>
      </w:r>
    </w:p>
    <w:p w:rsidR="00C66151" w:rsidRPr="00BB1F19" w:rsidRDefault="00C66151" w:rsidP="00BB1F19">
      <w:pPr>
        <w:numPr>
          <w:ilvl w:val="0"/>
          <w:numId w:val="2"/>
        </w:numPr>
        <w:spacing w:line="400" w:lineRule="exact"/>
        <w:rPr>
          <w:rFonts w:ascii="標楷體" w:eastAsia="標楷體" w:hAnsi="標楷體"/>
          <w:sz w:val="27"/>
          <w:szCs w:val="27"/>
        </w:rPr>
      </w:pPr>
      <w:r w:rsidRPr="00BB1F19">
        <w:rPr>
          <w:rFonts w:ascii="標楷體" w:eastAsia="標楷體" w:hAnsi="標楷體" w:hint="eastAsia"/>
          <w:sz w:val="27"/>
          <w:szCs w:val="27"/>
        </w:rPr>
        <w:t>建議：</w:t>
      </w:r>
      <w:bookmarkStart w:id="0" w:name="_GoBack"/>
      <w:bookmarkEnd w:id="0"/>
    </w:p>
    <w:p w:rsidR="00C66151" w:rsidRPr="00BB1F19" w:rsidRDefault="00C66151" w:rsidP="00BB1F19">
      <w:pPr>
        <w:numPr>
          <w:ilvl w:val="1"/>
          <w:numId w:val="2"/>
        </w:numPr>
        <w:spacing w:line="400" w:lineRule="exact"/>
        <w:rPr>
          <w:rFonts w:ascii="標楷體" w:eastAsia="標楷體" w:hAnsi="標楷體"/>
          <w:sz w:val="27"/>
          <w:szCs w:val="27"/>
        </w:rPr>
      </w:pPr>
      <w:r w:rsidRPr="00BB1F19">
        <w:rPr>
          <w:rFonts w:ascii="標楷體" w:eastAsia="標楷體" w:hAnsi="標楷體" w:hint="eastAsia"/>
          <w:sz w:val="27"/>
          <w:szCs w:val="27"/>
        </w:rPr>
        <w:t>消費之單據及簽帳單請保留至補助費核銷日。</w:t>
      </w:r>
    </w:p>
    <w:p w:rsidR="00EF37DC" w:rsidRPr="00BB1F19" w:rsidRDefault="00722D25" w:rsidP="00BB1F19">
      <w:pPr>
        <w:numPr>
          <w:ilvl w:val="1"/>
          <w:numId w:val="2"/>
        </w:numPr>
        <w:spacing w:line="400" w:lineRule="exact"/>
        <w:rPr>
          <w:rFonts w:ascii="標楷體" w:eastAsia="標楷體" w:hAnsi="標楷體"/>
          <w:sz w:val="27"/>
          <w:szCs w:val="27"/>
        </w:rPr>
      </w:pPr>
      <w:r w:rsidRPr="00BB1F19">
        <w:rPr>
          <w:rFonts w:ascii="標楷體" w:eastAsia="標楷體" w:hAnsi="標楷體" w:hint="eastAsia"/>
          <w:sz w:val="27"/>
          <w:szCs w:val="27"/>
        </w:rPr>
        <w:t>「強制休假補助費申請表」的資料會視該</w:t>
      </w:r>
      <w:r w:rsidR="00C66151" w:rsidRPr="00BB1F19">
        <w:rPr>
          <w:rFonts w:ascii="標楷體" w:eastAsia="標楷體" w:hAnsi="標楷體" w:hint="eastAsia"/>
          <w:sz w:val="27"/>
          <w:szCs w:val="27"/>
        </w:rPr>
        <w:t>商店請款速度</w:t>
      </w:r>
      <w:r w:rsidRPr="00BB1F19">
        <w:rPr>
          <w:rFonts w:ascii="標楷體" w:eastAsia="標楷體" w:hAnsi="標楷體" w:hint="eastAsia"/>
          <w:sz w:val="27"/>
          <w:szCs w:val="27"/>
        </w:rPr>
        <w:t>而定</w:t>
      </w:r>
      <w:r w:rsidR="00C66151" w:rsidRPr="00BB1F19">
        <w:rPr>
          <w:rFonts w:ascii="標楷體" w:eastAsia="標楷體" w:hAnsi="標楷體" w:hint="eastAsia"/>
          <w:sz w:val="27"/>
          <w:szCs w:val="27"/>
        </w:rPr>
        <w:t>，故消費後</w:t>
      </w:r>
      <w:r w:rsidRPr="00BB1F19">
        <w:rPr>
          <w:rFonts w:ascii="標楷體" w:eastAsia="標楷體" w:hAnsi="標楷體" w:hint="eastAsia"/>
          <w:sz w:val="27"/>
          <w:szCs w:val="27"/>
        </w:rPr>
        <w:t>請</w:t>
      </w:r>
    </w:p>
    <w:p w:rsidR="00C66151" w:rsidRPr="00BB1F19" w:rsidRDefault="00722D25" w:rsidP="00BB1F19">
      <w:pPr>
        <w:spacing w:line="400" w:lineRule="exact"/>
        <w:ind w:left="840" w:firstLineChars="50" w:firstLine="135"/>
        <w:rPr>
          <w:rFonts w:ascii="標楷體" w:eastAsia="標楷體" w:hAnsi="標楷體"/>
          <w:sz w:val="27"/>
          <w:szCs w:val="27"/>
        </w:rPr>
      </w:pPr>
      <w:r w:rsidRPr="00BB1F19">
        <w:rPr>
          <w:rFonts w:ascii="標楷體" w:eastAsia="標楷體" w:hAnsi="標楷體" w:hint="eastAsia"/>
          <w:sz w:val="27"/>
          <w:szCs w:val="27"/>
        </w:rPr>
        <w:t>隔4-6天再上網</w:t>
      </w:r>
      <w:r w:rsidR="00C66151" w:rsidRPr="00BB1F19">
        <w:rPr>
          <w:rFonts w:ascii="標楷體" w:eastAsia="標楷體" w:hAnsi="標楷體" w:hint="eastAsia"/>
          <w:sz w:val="27"/>
          <w:szCs w:val="27"/>
        </w:rPr>
        <w:t>列印。</w:t>
      </w:r>
    </w:p>
    <w:p w:rsidR="00C400CF" w:rsidRPr="00BB1F19" w:rsidRDefault="00C66151" w:rsidP="00BB1F19">
      <w:pPr>
        <w:numPr>
          <w:ilvl w:val="1"/>
          <w:numId w:val="2"/>
        </w:numPr>
        <w:spacing w:line="400" w:lineRule="exact"/>
        <w:rPr>
          <w:rFonts w:ascii="標楷體" w:eastAsia="標楷體" w:hAnsi="標楷體"/>
          <w:sz w:val="27"/>
          <w:szCs w:val="27"/>
        </w:rPr>
      </w:pPr>
      <w:r w:rsidRPr="00BB1F19">
        <w:rPr>
          <w:rFonts w:ascii="標楷體" w:eastAsia="標楷體" w:hAnsi="標楷體" w:hint="eastAsia"/>
          <w:sz w:val="27"/>
          <w:szCs w:val="27"/>
        </w:rPr>
        <w:t>持卡人個人問題凡相關之信用卡、帳單、贈品、姓名更改、密碼未收到等</w:t>
      </w:r>
    </w:p>
    <w:p w:rsidR="00C66151" w:rsidRPr="00BB1F19" w:rsidRDefault="00C66151" w:rsidP="00BB1F19">
      <w:pPr>
        <w:spacing w:line="400" w:lineRule="exact"/>
        <w:ind w:left="840"/>
        <w:rPr>
          <w:rFonts w:ascii="標楷體" w:eastAsia="標楷體" w:hAnsi="標楷體"/>
          <w:sz w:val="27"/>
          <w:szCs w:val="27"/>
        </w:rPr>
      </w:pPr>
      <w:r w:rsidRPr="00BB1F19">
        <w:rPr>
          <w:rFonts w:ascii="標楷體" w:eastAsia="標楷體" w:hAnsi="標楷體" w:hint="eastAsia"/>
          <w:sz w:val="27"/>
          <w:szCs w:val="27"/>
        </w:rPr>
        <w:t>因涉及個人資料問題，請親</w:t>
      </w:r>
      <w:r w:rsidR="002408FC" w:rsidRPr="00BB1F19">
        <w:rPr>
          <w:rFonts w:ascii="標楷體" w:eastAsia="標楷體" w:hAnsi="標楷體" w:hint="eastAsia"/>
          <w:sz w:val="27"/>
          <w:szCs w:val="27"/>
        </w:rPr>
        <w:t>自電詢</w:t>
      </w:r>
      <w:r w:rsidRPr="00BB1F19">
        <w:rPr>
          <w:rFonts w:ascii="標楷體" w:eastAsia="標楷體" w:hAnsi="標楷體" w:hint="eastAsia"/>
          <w:sz w:val="27"/>
          <w:szCs w:val="27"/>
        </w:rPr>
        <w:t>發卡銀行客服中心（</w:t>
      </w:r>
      <w:r w:rsidR="00722D25" w:rsidRPr="00BB1F19">
        <w:rPr>
          <w:rFonts w:ascii="標楷體" w:eastAsia="標楷體" w:hAnsi="標楷體" w:hint="eastAsia"/>
          <w:b/>
          <w:color w:val="00B0F0"/>
          <w:sz w:val="27"/>
          <w:szCs w:val="27"/>
        </w:rPr>
        <w:t>玉山銀行</w:t>
      </w:r>
      <w:r w:rsidRPr="00BB1F19">
        <w:rPr>
          <w:rFonts w:ascii="標楷體" w:eastAsia="標楷體" w:hAnsi="標楷體" w:hint="eastAsia"/>
          <w:b/>
          <w:color w:val="00B0F0"/>
          <w:sz w:val="27"/>
          <w:szCs w:val="27"/>
        </w:rPr>
        <w:t>客服中心電話：</w:t>
      </w:r>
      <w:r w:rsidR="008E4E5A" w:rsidRPr="00BB1F19">
        <w:rPr>
          <w:rFonts w:ascii="標楷體" w:eastAsia="標楷體" w:hAnsi="標楷體" w:hint="eastAsia"/>
          <w:b/>
          <w:color w:val="00B0F0"/>
          <w:sz w:val="27"/>
          <w:szCs w:val="27"/>
        </w:rPr>
        <w:t>02-</w:t>
      </w:r>
      <w:r w:rsidR="008E4E5A">
        <w:rPr>
          <w:rFonts w:ascii="標楷體" w:eastAsia="標楷體" w:hAnsi="標楷體" w:hint="eastAsia"/>
          <w:b/>
          <w:color w:val="00B0F0"/>
          <w:sz w:val="27"/>
          <w:szCs w:val="27"/>
        </w:rPr>
        <w:t>5578</w:t>
      </w:r>
      <w:r w:rsidR="008E4E5A" w:rsidRPr="00BB1F19">
        <w:rPr>
          <w:rFonts w:ascii="標楷體" w:eastAsia="標楷體" w:hAnsi="標楷體" w:hint="eastAsia"/>
          <w:b/>
          <w:color w:val="00B0F0"/>
          <w:sz w:val="27"/>
          <w:szCs w:val="27"/>
        </w:rPr>
        <w:t>-13</w:t>
      </w:r>
      <w:r w:rsidR="008E4E5A">
        <w:rPr>
          <w:rFonts w:ascii="標楷體" w:eastAsia="標楷體" w:hAnsi="標楷體" w:hint="eastAsia"/>
          <w:b/>
          <w:color w:val="00B0F0"/>
          <w:sz w:val="27"/>
          <w:szCs w:val="27"/>
        </w:rPr>
        <w:t>8</w:t>
      </w:r>
      <w:r w:rsidR="008E4E5A" w:rsidRPr="00BB1F19">
        <w:rPr>
          <w:rFonts w:ascii="標楷體" w:eastAsia="標楷體" w:hAnsi="標楷體" w:hint="eastAsia"/>
          <w:b/>
          <w:color w:val="00B0F0"/>
          <w:sz w:val="27"/>
          <w:szCs w:val="27"/>
        </w:rPr>
        <w:t>3＃</w:t>
      </w:r>
      <w:r w:rsidR="008E4E5A">
        <w:rPr>
          <w:rFonts w:ascii="標楷體" w:eastAsia="標楷體" w:hAnsi="標楷體" w:hint="eastAsia"/>
          <w:b/>
          <w:color w:val="00B0F0"/>
          <w:sz w:val="27"/>
          <w:szCs w:val="27"/>
        </w:rPr>
        <w:t>5909</w:t>
      </w:r>
      <w:r w:rsidR="008E4E5A" w:rsidRPr="00BB1F19">
        <w:rPr>
          <w:rFonts w:ascii="標楷體" w:eastAsia="標楷體" w:hAnsi="標楷體" w:hint="eastAsia"/>
          <w:b/>
          <w:color w:val="00B0F0"/>
          <w:sz w:val="27"/>
          <w:szCs w:val="27"/>
        </w:rPr>
        <w:t>，</w:t>
      </w:r>
      <w:r w:rsidR="008E4E5A">
        <w:rPr>
          <w:rFonts w:ascii="標楷體" w:eastAsia="標楷體" w:hAnsi="標楷體" w:hint="eastAsia"/>
          <w:b/>
          <w:color w:val="00B0F0"/>
          <w:sz w:val="27"/>
          <w:szCs w:val="27"/>
        </w:rPr>
        <w:t>林小姐</w:t>
      </w:r>
      <w:r w:rsidRPr="00BB1F19">
        <w:rPr>
          <w:rFonts w:ascii="標楷體" w:eastAsia="標楷體" w:hAnsi="標楷體" w:hint="eastAsia"/>
          <w:sz w:val="27"/>
          <w:szCs w:val="27"/>
        </w:rPr>
        <w:t>）。</w:t>
      </w:r>
    </w:p>
    <w:p w:rsidR="00C66151" w:rsidRDefault="00546218" w:rsidP="00BB1F19">
      <w:pPr>
        <w:numPr>
          <w:ilvl w:val="1"/>
          <w:numId w:val="2"/>
        </w:numPr>
        <w:spacing w:line="400" w:lineRule="exact"/>
        <w:rPr>
          <w:rFonts w:ascii="標楷體" w:eastAsia="標楷體" w:hAnsi="標楷體"/>
          <w:sz w:val="27"/>
          <w:szCs w:val="27"/>
        </w:rPr>
      </w:pPr>
      <w:hyperlink r:id="rId11" w:history="1">
        <w:r w:rsidR="002E37F8" w:rsidRPr="00EA6A97">
          <w:rPr>
            <w:rStyle w:val="a3"/>
            <w:rFonts w:ascii="標楷體" w:eastAsia="標楷體" w:hAnsi="標楷體" w:hint="eastAsia"/>
            <w:sz w:val="27"/>
            <w:szCs w:val="27"/>
          </w:rPr>
          <w:t>http://travel.nccc.com.tw/</w:t>
        </w:r>
      </w:hyperlink>
      <w:r w:rsidR="002E37F8">
        <w:rPr>
          <w:rFonts w:ascii="標楷體" w:eastAsia="標楷體" w:hAnsi="標楷體" w:hint="eastAsia"/>
          <w:sz w:val="27"/>
          <w:szCs w:val="27"/>
        </w:rPr>
        <w:t xml:space="preserve"> </w:t>
      </w:r>
      <w:r w:rsidR="002E2E15">
        <w:rPr>
          <w:rFonts w:ascii="標楷體" w:eastAsia="標楷體" w:hAnsi="標楷體" w:hint="eastAsia"/>
          <w:sz w:val="27"/>
          <w:szCs w:val="27"/>
        </w:rPr>
        <w:t>國民旅遊卡</w:t>
      </w:r>
      <w:r w:rsidR="00C66151" w:rsidRPr="00BB1F19">
        <w:rPr>
          <w:rFonts w:ascii="標楷體" w:eastAsia="標楷體" w:hAnsi="標楷體" w:hint="eastAsia"/>
          <w:sz w:val="27"/>
          <w:szCs w:val="27"/>
        </w:rPr>
        <w:t>網站之「最新消息」及「常見問題」將隨時更新內容，請撥冗上網閱讀。</w:t>
      </w:r>
    </w:p>
    <w:p w:rsidR="00383A41" w:rsidRPr="00BB1F19" w:rsidRDefault="00383A41" w:rsidP="00F557F4">
      <w:pPr>
        <w:numPr>
          <w:ilvl w:val="1"/>
          <w:numId w:val="2"/>
        </w:numPr>
        <w:wordWrap w:val="0"/>
        <w:spacing w:line="400" w:lineRule="exact"/>
        <w:ind w:left="839" w:hanging="357"/>
        <w:rPr>
          <w:rFonts w:ascii="標楷體" w:eastAsia="標楷體" w:hAnsi="標楷體"/>
          <w:sz w:val="27"/>
          <w:szCs w:val="27"/>
        </w:rPr>
      </w:pPr>
      <w:r>
        <w:rPr>
          <w:rFonts w:ascii="標楷體" w:eastAsia="標楷體" w:hAnsi="標楷體" w:hint="eastAsia"/>
          <w:sz w:val="27"/>
          <w:szCs w:val="27"/>
        </w:rPr>
        <w:t>上述資訊皆置於本校</w:t>
      </w:r>
      <w:r w:rsidR="00F557F4">
        <w:rPr>
          <w:rFonts w:ascii="標楷體" w:eastAsia="標楷體" w:hAnsi="標楷體" w:hint="eastAsia"/>
          <w:sz w:val="27"/>
          <w:szCs w:val="27"/>
        </w:rPr>
        <w:t>人事室/</w:t>
      </w:r>
      <w:r>
        <w:rPr>
          <w:rFonts w:ascii="標楷體" w:eastAsia="標楷體" w:hAnsi="標楷體" w:hint="eastAsia"/>
          <w:sz w:val="27"/>
          <w:szCs w:val="27"/>
        </w:rPr>
        <w:t xml:space="preserve">國民旅遊卡專區 </w:t>
      </w:r>
      <w:hyperlink r:id="rId12" w:history="1">
        <w:r w:rsidRPr="00B91C50">
          <w:rPr>
            <w:rStyle w:val="a3"/>
            <w:rFonts w:ascii="標楷體" w:eastAsia="標楷體" w:hAnsi="標楷體"/>
            <w:sz w:val="27"/>
            <w:szCs w:val="27"/>
          </w:rPr>
          <w:t>https://ope.nsysu.edu.tw/p/412-1011-21764.php?Lang=zh-tw</w:t>
        </w:r>
      </w:hyperlink>
      <w:r w:rsidR="009A110F">
        <w:rPr>
          <w:rFonts w:ascii="標楷體" w:eastAsia="標楷體" w:hAnsi="標楷體" w:hint="eastAsia"/>
          <w:sz w:val="27"/>
          <w:szCs w:val="27"/>
        </w:rPr>
        <w:t>，初次使用請先行參閱</w:t>
      </w:r>
      <w:r>
        <w:rPr>
          <w:rFonts w:ascii="標楷體" w:eastAsia="標楷體" w:hAnsi="標楷體" w:hint="eastAsia"/>
          <w:sz w:val="27"/>
          <w:szCs w:val="27"/>
        </w:rPr>
        <w:t>。</w:t>
      </w:r>
    </w:p>
    <w:p w:rsidR="009A0602" w:rsidRPr="00BB1F19" w:rsidRDefault="009A0602" w:rsidP="00BB1F19">
      <w:pPr>
        <w:spacing w:line="400" w:lineRule="exact"/>
        <w:rPr>
          <w:rFonts w:ascii="標楷體" w:eastAsia="標楷體" w:hAnsi="標楷體"/>
          <w:sz w:val="27"/>
          <w:szCs w:val="27"/>
        </w:rPr>
      </w:pPr>
    </w:p>
    <w:p w:rsidR="00F263BE" w:rsidRPr="00BB1F19" w:rsidRDefault="00F263BE" w:rsidP="00BB1F19">
      <w:pPr>
        <w:spacing w:line="400" w:lineRule="exact"/>
        <w:rPr>
          <w:rFonts w:ascii="標楷體" w:eastAsia="標楷體" w:hAnsi="標楷體"/>
          <w:sz w:val="27"/>
          <w:szCs w:val="27"/>
        </w:rPr>
      </w:pPr>
      <w:r w:rsidRPr="00BB1F19">
        <w:rPr>
          <w:rFonts w:ascii="標楷體" w:eastAsia="標楷體" w:hAnsi="標楷體" w:hint="eastAsia"/>
          <w:sz w:val="27"/>
          <w:szCs w:val="27"/>
        </w:rPr>
        <w:t>＝＝如有任何疑問，請電洽分機2046 浦仕岳先生，竭誠為您服務，謝謝。＝＝</w:t>
      </w:r>
    </w:p>
    <w:sectPr w:rsidR="00F263BE" w:rsidRPr="00BB1F19" w:rsidSect="00862C3B">
      <w:pgSz w:w="11906" w:h="16838"/>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218" w:rsidRDefault="00546218" w:rsidP="002F54B0">
      <w:r>
        <w:separator/>
      </w:r>
    </w:p>
  </w:endnote>
  <w:endnote w:type="continuationSeparator" w:id="0">
    <w:p w:rsidR="00546218" w:rsidRDefault="00546218" w:rsidP="002F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218" w:rsidRDefault="00546218" w:rsidP="002F54B0">
      <w:r>
        <w:separator/>
      </w:r>
    </w:p>
  </w:footnote>
  <w:footnote w:type="continuationSeparator" w:id="0">
    <w:p w:rsidR="00546218" w:rsidRDefault="00546218" w:rsidP="002F54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7D7"/>
    <w:multiLevelType w:val="hybridMultilevel"/>
    <w:tmpl w:val="88247716"/>
    <w:lvl w:ilvl="0" w:tplc="0409000F">
      <w:start w:val="1"/>
      <w:numFmt w:val="decimal"/>
      <w:lvlText w:val="%1."/>
      <w:lvlJc w:val="left"/>
      <w:pPr>
        <w:ind w:left="744" w:hanging="480"/>
      </w:p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 w15:restartNumberingAfterBreak="0">
    <w:nsid w:val="1A282E4D"/>
    <w:multiLevelType w:val="hybridMultilevel"/>
    <w:tmpl w:val="680894BE"/>
    <w:lvl w:ilvl="0" w:tplc="89AAA040">
      <w:start w:val="1"/>
      <w:numFmt w:val="taiwaneseCountingThousand"/>
      <w:lvlText w:val="%1、"/>
      <w:lvlJc w:val="left"/>
      <w:pPr>
        <w:tabs>
          <w:tab w:val="num" w:pos="456"/>
        </w:tabs>
        <w:ind w:left="456" w:hanging="4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15244B4"/>
    <w:multiLevelType w:val="hybridMultilevel"/>
    <w:tmpl w:val="BE06A3A2"/>
    <w:lvl w:ilvl="0" w:tplc="07D259BE">
      <w:start w:val="1"/>
      <w:numFmt w:val="taiwaneseCountingThousand"/>
      <w:lvlText w:val="%1、"/>
      <w:lvlJc w:val="left"/>
      <w:pPr>
        <w:tabs>
          <w:tab w:val="num" w:pos="480"/>
        </w:tabs>
        <w:ind w:left="480" w:hanging="480"/>
      </w:pPr>
      <w:rPr>
        <w:rFonts w:hint="eastAsia"/>
        <w:b w:val="0"/>
        <w:color w:val="000000" w:themeColor="text1"/>
        <w:lang w:val="en-US"/>
      </w:rPr>
    </w:lvl>
    <w:lvl w:ilvl="1" w:tplc="7CCC1E3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4601126"/>
    <w:multiLevelType w:val="hybridMultilevel"/>
    <w:tmpl w:val="B4E8D0D2"/>
    <w:lvl w:ilvl="0" w:tplc="B62408EE">
      <w:start w:val="1"/>
      <w:numFmt w:val="taiwaneseCountingThousand"/>
      <w:lvlText w:val="(%1)"/>
      <w:lvlJc w:val="left"/>
      <w:pPr>
        <w:ind w:left="1320" w:hanging="480"/>
      </w:pPr>
      <w:rPr>
        <w:rFonts w:hint="default"/>
        <w:b w:val="0"/>
        <w:color w:val="000000" w:themeColor="text1"/>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3EFF7974"/>
    <w:multiLevelType w:val="hybridMultilevel"/>
    <w:tmpl w:val="3C7CB41A"/>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15:restartNumberingAfterBreak="0">
    <w:nsid w:val="5D6C481F"/>
    <w:multiLevelType w:val="hybridMultilevel"/>
    <w:tmpl w:val="50EA7694"/>
    <w:lvl w:ilvl="0" w:tplc="C3787FC6">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2A4436D"/>
    <w:multiLevelType w:val="hybridMultilevel"/>
    <w:tmpl w:val="327E9242"/>
    <w:lvl w:ilvl="0" w:tplc="93B2A916">
      <w:start w:val="1"/>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NjAysbA0MjM1NTRU0lEKTi0uzszPAykwrgUAWYTSjiwAAAA="/>
  </w:docVars>
  <w:rsids>
    <w:rsidRoot w:val="009E4C43"/>
    <w:rsid w:val="00011D9F"/>
    <w:rsid w:val="00025786"/>
    <w:rsid w:val="00031B0A"/>
    <w:rsid w:val="0003692F"/>
    <w:rsid w:val="00053313"/>
    <w:rsid w:val="000755D0"/>
    <w:rsid w:val="00086715"/>
    <w:rsid w:val="000A33DC"/>
    <w:rsid w:val="000E051E"/>
    <w:rsid w:val="000F11CB"/>
    <w:rsid w:val="00134ED1"/>
    <w:rsid w:val="0014721F"/>
    <w:rsid w:val="00182611"/>
    <w:rsid w:val="00183782"/>
    <w:rsid w:val="001A0244"/>
    <w:rsid w:val="0020224F"/>
    <w:rsid w:val="002408FC"/>
    <w:rsid w:val="002665FD"/>
    <w:rsid w:val="00272F15"/>
    <w:rsid w:val="002877C7"/>
    <w:rsid w:val="002923F9"/>
    <w:rsid w:val="002A7169"/>
    <w:rsid w:val="002C3E9E"/>
    <w:rsid w:val="002C7F2A"/>
    <w:rsid w:val="002E2E15"/>
    <w:rsid w:val="002E37F8"/>
    <w:rsid w:val="002F4DC2"/>
    <w:rsid w:val="002F54B0"/>
    <w:rsid w:val="003125DC"/>
    <w:rsid w:val="003446B3"/>
    <w:rsid w:val="00383A41"/>
    <w:rsid w:val="003A17D3"/>
    <w:rsid w:val="003B0A07"/>
    <w:rsid w:val="003D009C"/>
    <w:rsid w:val="003E28CF"/>
    <w:rsid w:val="003E4BA9"/>
    <w:rsid w:val="003F3FBE"/>
    <w:rsid w:val="00437952"/>
    <w:rsid w:val="00477A7C"/>
    <w:rsid w:val="004A4A89"/>
    <w:rsid w:val="004D28BC"/>
    <w:rsid w:val="005057C1"/>
    <w:rsid w:val="00536AD5"/>
    <w:rsid w:val="00536FA1"/>
    <w:rsid w:val="00546218"/>
    <w:rsid w:val="00563B8E"/>
    <w:rsid w:val="0057598A"/>
    <w:rsid w:val="005A76BF"/>
    <w:rsid w:val="005C41A9"/>
    <w:rsid w:val="005D292A"/>
    <w:rsid w:val="005F6C12"/>
    <w:rsid w:val="00613BF9"/>
    <w:rsid w:val="00627185"/>
    <w:rsid w:val="00660836"/>
    <w:rsid w:val="0066789A"/>
    <w:rsid w:val="0069648E"/>
    <w:rsid w:val="006A491C"/>
    <w:rsid w:val="006B5C24"/>
    <w:rsid w:val="006C2682"/>
    <w:rsid w:val="006C3E27"/>
    <w:rsid w:val="006E7F97"/>
    <w:rsid w:val="006F3212"/>
    <w:rsid w:val="00717E75"/>
    <w:rsid w:val="007203C0"/>
    <w:rsid w:val="00722D25"/>
    <w:rsid w:val="0073402F"/>
    <w:rsid w:val="00734718"/>
    <w:rsid w:val="0074031C"/>
    <w:rsid w:val="00742198"/>
    <w:rsid w:val="007516AB"/>
    <w:rsid w:val="00751A99"/>
    <w:rsid w:val="00795DDA"/>
    <w:rsid w:val="007B025C"/>
    <w:rsid w:val="007B3488"/>
    <w:rsid w:val="007C210F"/>
    <w:rsid w:val="00802420"/>
    <w:rsid w:val="00813C42"/>
    <w:rsid w:val="008200AB"/>
    <w:rsid w:val="008238A9"/>
    <w:rsid w:val="00824A1F"/>
    <w:rsid w:val="00846D66"/>
    <w:rsid w:val="00862C3B"/>
    <w:rsid w:val="008641E0"/>
    <w:rsid w:val="00866D52"/>
    <w:rsid w:val="008731A1"/>
    <w:rsid w:val="008B2CBC"/>
    <w:rsid w:val="008C1759"/>
    <w:rsid w:val="008E4E5A"/>
    <w:rsid w:val="00936278"/>
    <w:rsid w:val="0094707C"/>
    <w:rsid w:val="00955901"/>
    <w:rsid w:val="00960CFF"/>
    <w:rsid w:val="00996C47"/>
    <w:rsid w:val="00997F25"/>
    <w:rsid w:val="009A0602"/>
    <w:rsid w:val="009A110F"/>
    <w:rsid w:val="009A6871"/>
    <w:rsid w:val="009B02F8"/>
    <w:rsid w:val="009B5B79"/>
    <w:rsid w:val="009B791D"/>
    <w:rsid w:val="009C23F0"/>
    <w:rsid w:val="009E4C43"/>
    <w:rsid w:val="00A05B36"/>
    <w:rsid w:val="00A11FDE"/>
    <w:rsid w:val="00A12CE2"/>
    <w:rsid w:val="00A43CED"/>
    <w:rsid w:val="00A57561"/>
    <w:rsid w:val="00A934D8"/>
    <w:rsid w:val="00A9667C"/>
    <w:rsid w:val="00AA3B5E"/>
    <w:rsid w:val="00AB275C"/>
    <w:rsid w:val="00AD0D3E"/>
    <w:rsid w:val="00AD6574"/>
    <w:rsid w:val="00AE6C0E"/>
    <w:rsid w:val="00AF050E"/>
    <w:rsid w:val="00B149B0"/>
    <w:rsid w:val="00B15352"/>
    <w:rsid w:val="00B1798E"/>
    <w:rsid w:val="00B24B11"/>
    <w:rsid w:val="00B45B02"/>
    <w:rsid w:val="00B969B7"/>
    <w:rsid w:val="00BA7303"/>
    <w:rsid w:val="00BA7856"/>
    <w:rsid w:val="00BB1F19"/>
    <w:rsid w:val="00BE00C7"/>
    <w:rsid w:val="00C00C8E"/>
    <w:rsid w:val="00C400CF"/>
    <w:rsid w:val="00C42BD8"/>
    <w:rsid w:val="00C4310F"/>
    <w:rsid w:val="00C64845"/>
    <w:rsid w:val="00C66151"/>
    <w:rsid w:val="00C73A31"/>
    <w:rsid w:val="00C751CB"/>
    <w:rsid w:val="00C95E5C"/>
    <w:rsid w:val="00CA3006"/>
    <w:rsid w:val="00CC5BE7"/>
    <w:rsid w:val="00D039C1"/>
    <w:rsid w:val="00D33E2F"/>
    <w:rsid w:val="00D41B3E"/>
    <w:rsid w:val="00D4506D"/>
    <w:rsid w:val="00DD58AE"/>
    <w:rsid w:val="00DE46C6"/>
    <w:rsid w:val="00E264BC"/>
    <w:rsid w:val="00E269DD"/>
    <w:rsid w:val="00E27C2F"/>
    <w:rsid w:val="00E40EB4"/>
    <w:rsid w:val="00E45689"/>
    <w:rsid w:val="00E46E2D"/>
    <w:rsid w:val="00E6119C"/>
    <w:rsid w:val="00E65CC4"/>
    <w:rsid w:val="00E76C8B"/>
    <w:rsid w:val="00EB72F1"/>
    <w:rsid w:val="00ED6927"/>
    <w:rsid w:val="00EF37DC"/>
    <w:rsid w:val="00EF7D73"/>
    <w:rsid w:val="00F1088D"/>
    <w:rsid w:val="00F263BE"/>
    <w:rsid w:val="00F5185C"/>
    <w:rsid w:val="00F557F4"/>
    <w:rsid w:val="00F82BA4"/>
    <w:rsid w:val="00F85F18"/>
    <w:rsid w:val="00FA693C"/>
    <w:rsid w:val="00FF550F"/>
    <w:rsid w:val="00FF7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B1B856-0B6C-4CA1-A0C9-EA6D87EF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E00C7"/>
    <w:rPr>
      <w:color w:val="0000FF"/>
      <w:u w:val="single"/>
    </w:rPr>
  </w:style>
  <w:style w:type="paragraph" w:styleId="a4">
    <w:name w:val="Date"/>
    <w:basedOn w:val="a"/>
    <w:next w:val="a"/>
    <w:link w:val="a5"/>
    <w:uiPriority w:val="99"/>
    <w:semiHidden/>
    <w:unhideWhenUsed/>
    <w:rsid w:val="004D28BC"/>
    <w:pPr>
      <w:jc w:val="right"/>
    </w:pPr>
  </w:style>
  <w:style w:type="character" w:customStyle="1" w:styleId="a5">
    <w:name w:val="日期 字元"/>
    <w:link w:val="a4"/>
    <w:uiPriority w:val="99"/>
    <w:semiHidden/>
    <w:rsid w:val="004D28BC"/>
    <w:rPr>
      <w:kern w:val="2"/>
      <w:sz w:val="24"/>
      <w:szCs w:val="24"/>
    </w:rPr>
  </w:style>
  <w:style w:type="table" w:styleId="a6">
    <w:name w:val="Table Grid"/>
    <w:basedOn w:val="a1"/>
    <w:uiPriority w:val="59"/>
    <w:rsid w:val="00EF37D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F54B0"/>
    <w:pPr>
      <w:tabs>
        <w:tab w:val="center" w:pos="4153"/>
        <w:tab w:val="right" w:pos="8306"/>
      </w:tabs>
      <w:snapToGrid w:val="0"/>
    </w:pPr>
    <w:rPr>
      <w:sz w:val="20"/>
      <w:szCs w:val="20"/>
    </w:rPr>
  </w:style>
  <w:style w:type="character" w:customStyle="1" w:styleId="a8">
    <w:name w:val="頁首 字元"/>
    <w:link w:val="a7"/>
    <w:uiPriority w:val="99"/>
    <w:rsid w:val="002F54B0"/>
    <w:rPr>
      <w:kern w:val="2"/>
    </w:rPr>
  </w:style>
  <w:style w:type="paragraph" w:styleId="a9">
    <w:name w:val="footer"/>
    <w:basedOn w:val="a"/>
    <w:link w:val="aa"/>
    <w:uiPriority w:val="99"/>
    <w:unhideWhenUsed/>
    <w:rsid w:val="002F54B0"/>
    <w:pPr>
      <w:tabs>
        <w:tab w:val="center" w:pos="4153"/>
        <w:tab w:val="right" w:pos="8306"/>
      </w:tabs>
      <w:snapToGrid w:val="0"/>
    </w:pPr>
    <w:rPr>
      <w:sz w:val="20"/>
      <w:szCs w:val="20"/>
    </w:rPr>
  </w:style>
  <w:style w:type="character" w:customStyle="1" w:styleId="aa">
    <w:name w:val="頁尾 字元"/>
    <w:link w:val="a9"/>
    <w:uiPriority w:val="99"/>
    <w:rsid w:val="002F54B0"/>
    <w:rPr>
      <w:kern w:val="2"/>
    </w:rPr>
  </w:style>
  <w:style w:type="character" w:styleId="ab">
    <w:name w:val="FollowedHyperlink"/>
    <w:basedOn w:val="a0"/>
    <w:uiPriority w:val="99"/>
    <w:semiHidden/>
    <w:unhideWhenUsed/>
    <w:rsid w:val="00272F15"/>
    <w:rPr>
      <w:color w:val="954F72" w:themeColor="followedHyperlink"/>
      <w:u w:val="single"/>
    </w:rPr>
  </w:style>
  <w:style w:type="paragraph" w:styleId="ac">
    <w:name w:val="Balloon Text"/>
    <w:basedOn w:val="a"/>
    <w:link w:val="ad"/>
    <w:uiPriority w:val="99"/>
    <w:semiHidden/>
    <w:unhideWhenUsed/>
    <w:rsid w:val="002877C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877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vel.nccc.com.tw/chinese/news/102/travel_202004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vel.nccc.com.tw/chinese/index.htm" TargetMode="External"/><Relationship Id="rId12" Type="http://schemas.openxmlformats.org/officeDocument/2006/relationships/hyperlink" Target="https://ope.nsysu.edu.tw/p/412-1011-21764.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vel.nccc.com.tw/" TargetMode="External"/><Relationship Id="rId5" Type="http://schemas.openxmlformats.org/officeDocument/2006/relationships/footnotes" Target="footnotes.xml"/><Relationship Id="rId10" Type="http://schemas.openxmlformats.org/officeDocument/2006/relationships/hyperlink" Target="https://www.esunbank.com.tw/bank/personal/credit-card/travelercard/code" TargetMode="External"/><Relationship Id="rId4" Type="http://schemas.openxmlformats.org/officeDocument/2006/relationships/webSettings" Target="webSettings.xml"/><Relationship Id="rId9" Type="http://schemas.openxmlformats.org/officeDocument/2006/relationships/hyperlink" Target="https://inquiry.nccc.com.tw/html/index_personal.ht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305</Words>
  <Characters>1743</Characters>
  <Application>Microsoft Office Word</Application>
  <DocSecurity>0</DocSecurity>
  <Lines>14</Lines>
  <Paragraphs>4</Paragraphs>
  <ScaleCrop>false</ScaleCrop>
  <Company>MMX</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老師：</dc:title>
  <dc:subject/>
  <dc:creator>.</dc:creator>
  <cp:keywords/>
  <cp:lastModifiedBy>Windows 使用者</cp:lastModifiedBy>
  <cp:revision>24</cp:revision>
  <cp:lastPrinted>2020-11-03T09:05:00Z</cp:lastPrinted>
  <dcterms:created xsi:type="dcterms:W3CDTF">2021-04-22T06:12:00Z</dcterms:created>
  <dcterms:modified xsi:type="dcterms:W3CDTF">2021-07-19T01:45:00Z</dcterms:modified>
</cp:coreProperties>
</file>